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FF8891E" w14:textId="77777777" w:rsidR="00DB689D" w:rsidRDefault="00F877B4">
      <w:pPr>
        <w:pStyle w:val="Normal1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E065F61" wp14:editId="1095E247">
                <wp:simplePos x="0" y="0"/>
                <wp:positionH relativeFrom="margin">
                  <wp:posOffset>2413000</wp:posOffset>
                </wp:positionH>
                <wp:positionV relativeFrom="paragraph">
                  <wp:posOffset>1905</wp:posOffset>
                </wp:positionV>
                <wp:extent cx="4086225" cy="444500"/>
                <wp:effectExtent l="0" t="0" r="28575" b="12700"/>
                <wp:wrapNone/>
                <wp:docPr id="1" name="Rectangle à coins arrond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6225" cy="44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C9B"/>
                            </a:gs>
                            <a:gs pos="50000">
                              <a:srgbClr val="FFD68D"/>
                            </a:gs>
                            <a:gs pos="100000">
                              <a:srgbClr val="FFD478"/>
                            </a:gs>
                          </a:gsLst>
                          <a:lin ang="5400000"/>
                        </a:gradFill>
                        <a:ln w="952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ED84D" w14:textId="77777777" w:rsidR="009307E5" w:rsidRDefault="009307E5">
                            <w:pPr>
                              <w:pStyle w:val="Normal1"/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sz w:val="32"/>
                              </w:rPr>
                              <w:t xml:space="preserve">Elaborer une séquence </w:t>
                            </w:r>
                          </w:p>
                        </w:txbxContent>
                      </wps:txbx>
                      <wps:bodyPr rot="0" vert="horz" wrap="square" lIns="91424" tIns="45698" rIns="91424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065F61" id="Rectangle à coins arrondis 4" o:spid="_x0000_s1026" style="position:absolute;margin-left:190pt;margin-top:.15pt;width:321.75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" o:allowincell="f" fillcolor="#ffdc9b" strokecolor="#8064a2 [3207]">
                <v:fill color2="#ffd478" colors="0 #ffdc9b;.5 #ffd68d;1 #ffd478" focus="100%" type="gradient">
                  <o:fill v:ext="view" type="gradientUnscaled"/>
                </v:fill>
                <v:stroke joinstyle="miter"/>
                <v:textbox inset="2.53956mm,1.2694mm,2.53956mm,1.2694mm">
                  <w:txbxContent>
                    <w:p w14:paraId="4CBED84D" w14:textId="77777777" w:rsidR="009307E5" w:rsidRDefault="009307E5">
                      <w:pPr>
                        <w:pStyle w:val="Normal1"/>
                        <w:spacing w:after="0" w:line="240" w:lineRule="auto"/>
                        <w:textDirection w:val="btLr"/>
                      </w:pPr>
                      <w:r>
                        <w:rPr>
                          <w:sz w:val="32"/>
                        </w:rPr>
                        <w:t xml:space="preserve">Elaborer une séquence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3BCF">
        <w:rPr>
          <w:noProof/>
        </w:rPr>
        <w:drawing>
          <wp:inline distT="0" distB="0" distL="0" distR="0" wp14:anchorId="71D4A584" wp14:editId="05DE9E09">
            <wp:extent cx="2133600" cy="490220"/>
            <wp:effectExtent l="0" t="0" r="0" b="508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10490" w14:textId="77777777" w:rsidR="00DB689D" w:rsidRDefault="00DB689D">
      <w:pPr>
        <w:pStyle w:val="Normal1"/>
        <w:spacing w:after="0" w:line="240" w:lineRule="auto"/>
      </w:pPr>
    </w:p>
    <w:p w14:paraId="4E08D8C9" w14:textId="77777777" w:rsidR="00ED4D49" w:rsidRDefault="00ED4D49" w:rsidP="00393245">
      <w:pPr>
        <w:pStyle w:val="Normal1"/>
        <w:spacing w:after="0" w:line="240" w:lineRule="auto"/>
      </w:pPr>
    </w:p>
    <w:p w14:paraId="44717401" w14:textId="77777777" w:rsidR="00ED4D49" w:rsidRDefault="00ED4D49" w:rsidP="00393245">
      <w:pPr>
        <w:pStyle w:val="Normal1"/>
        <w:spacing w:after="0" w:line="240" w:lineRule="auto"/>
      </w:pP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2689"/>
        <w:gridCol w:w="4536"/>
        <w:gridCol w:w="3118"/>
      </w:tblGrid>
      <w:tr w:rsidR="00033BCF" w:rsidRPr="001D12BB" w14:paraId="06DA2801" w14:textId="77777777" w:rsidTr="00033BCF">
        <w:tc>
          <w:tcPr>
            <w:tcW w:w="2689" w:type="dxa"/>
          </w:tcPr>
          <w:p w14:paraId="4F7C3429" w14:textId="77777777" w:rsidR="00033BCF" w:rsidRPr="001D12BB" w:rsidRDefault="00033BCF" w:rsidP="00033BCF">
            <w:pPr>
              <w:rPr>
                <w:rFonts w:ascii="Industria" w:hAnsi="Industria"/>
                <w:color w:val="1F497D" w:themeColor="text2"/>
                <w:sz w:val="40"/>
                <w:szCs w:val="40"/>
              </w:rPr>
            </w:pPr>
            <w:r w:rsidRPr="00033BCF">
              <w:rPr>
                <w:rFonts w:ascii="Industria" w:hAnsi="Industria"/>
                <w:color w:val="1F497D" w:themeColor="text2"/>
                <w:sz w:val="40"/>
                <w:szCs w:val="40"/>
              </w:rPr>
              <w:t>Séquence</w:t>
            </w:r>
            <w:r w:rsidRPr="008650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3BCF">
              <w:rPr>
                <w:rFonts w:ascii="Industria" w:hAnsi="Industria"/>
                <w:color w:val="1F497D" w:themeColor="text2"/>
                <w:sz w:val="40"/>
                <w:szCs w:val="40"/>
              </w:rPr>
              <w:t>n°</w:t>
            </w:r>
            <w:r w:rsidR="000D2F61">
              <w:rPr>
                <w:rFonts w:ascii="Industria" w:hAnsi="Industria"/>
                <w:color w:val="1F497D" w:themeColor="text2"/>
                <w:sz w:val="40"/>
                <w:szCs w:val="40"/>
              </w:rPr>
              <w:t>1</w:t>
            </w:r>
            <w:r w:rsidRPr="0086505A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43403897"/>
                <w:showingPlcHdr/>
                <w:comboBox>
                  <w:listItem w:value="N°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="000D2F61">
                  <w:rPr>
                    <w:rFonts w:ascii="Arial" w:hAnsi="Arial" w:cs="Arial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4536" w:type="dxa"/>
            <w:vAlign w:val="center"/>
          </w:tcPr>
          <w:p w14:paraId="6AE9F504" w14:textId="148F76A7" w:rsidR="000D2F61" w:rsidRPr="001D12BB" w:rsidRDefault="00DF7FCA" w:rsidP="002A2EEB">
            <w:pPr>
              <w:jc w:val="center"/>
              <w:rPr>
                <w:rFonts w:ascii="Industria" w:hAnsi="Industria"/>
                <w:color w:val="1F497D" w:themeColor="text2"/>
                <w:sz w:val="40"/>
                <w:szCs w:val="40"/>
              </w:rPr>
            </w:pPr>
            <w:r>
              <w:rPr>
                <w:rFonts w:ascii="Industria" w:hAnsi="Industria"/>
                <w:color w:val="1F497D" w:themeColor="text2"/>
                <w:sz w:val="40"/>
                <w:szCs w:val="40"/>
              </w:rPr>
              <w:t>Voiture autonome</w:t>
            </w:r>
            <w:r w:rsidR="00380002">
              <w:rPr>
                <w:rFonts w:ascii="Industria" w:hAnsi="Industria"/>
                <w:color w:val="1F497D" w:themeColor="text2"/>
                <w:sz w:val="40"/>
                <w:szCs w:val="40"/>
              </w:rPr>
              <w:t>.</w:t>
            </w:r>
          </w:p>
        </w:tc>
        <w:tc>
          <w:tcPr>
            <w:tcW w:w="3118" w:type="dxa"/>
            <w:vAlign w:val="center"/>
          </w:tcPr>
          <w:p w14:paraId="2C69786A" w14:textId="77777777" w:rsidR="00033BCF" w:rsidRDefault="00C33AE1" w:rsidP="00033BCF">
            <w:pPr>
              <w:jc w:val="right"/>
            </w:pPr>
            <w:sdt>
              <w:sdtPr>
                <w:id w:val="340212519"/>
              </w:sdtPr>
              <w:sdtEndPr/>
              <w:sdtContent>
                <w:r w:rsidR="00033BCF" w:rsidRPr="001D12BB">
                  <w:rPr>
                    <w:rFonts w:ascii="Industria" w:hAnsi="Industria"/>
                    <w:color w:val="1F497D" w:themeColor="text2"/>
                    <w:sz w:val="40"/>
                    <w:szCs w:val="40"/>
                  </w:rPr>
                  <w:t>Nivea</w:t>
                </w:r>
                <w:r w:rsidR="00033BCF">
                  <w:rPr>
                    <w:rFonts w:ascii="Industria" w:hAnsi="Industria"/>
                    <w:color w:val="1F497D" w:themeColor="text2"/>
                    <w:sz w:val="40"/>
                    <w:szCs w:val="40"/>
                  </w:rPr>
                  <w:t xml:space="preserve">u : </w:t>
                </w:r>
              </w:sdtContent>
            </w:sdt>
            <w:r w:rsidR="00033BCF">
              <w:t xml:space="preserve"> </w:t>
            </w:r>
            <w:sdt>
              <w:sdtPr>
                <w:id w:val="-721985580"/>
              </w:sdtPr>
              <w:sdtEndPr/>
              <w:sdtContent>
                <w:r w:rsidR="00033B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3BCF">
              <w:t>5</w:t>
            </w:r>
            <w:r w:rsidR="00033BCF" w:rsidRPr="00BC3219">
              <w:rPr>
                <w:vertAlign w:val="superscript"/>
              </w:rPr>
              <w:t>ème</w:t>
            </w:r>
          </w:p>
          <w:p w14:paraId="653D4BF4" w14:textId="77777777" w:rsidR="00033BCF" w:rsidRDefault="00C33AE1" w:rsidP="00033BCF">
            <w:pPr>
              <w:jc w:val="right"/>
            </w:pPr>
            <w:sdt>
              <w:sdtPr>
                <w:id w:val="-1862193240"/>
              </w:sdtPr>
              <w:sdtEndPr/>
              <w:sdtContent>
                <w:r w:rsidR="00033B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3BCF">
              <w:t>4</w:t>
            </w:r>
            <w:r w:rsidR="00033BCF" w:rsidRPr="00BC3219">
              <w:rPr>
                <w:vertAlign w:val="superscript"/>
              </w:rPr>
              <w:t>ème</w:t>
            </w:r>
          </w:p>
          <w:p w14:paraId="7B97BA7C" w14:textId="77777777" w:rsidR="00033BCF" w:rsidRPr="00033BCF" w:rsidRDefault="00C33AE1" w:rsidP="00FE4191">
            <w:pPr>
              <w:jc w:val="right"/>
            </w:pPr>
            <w:sdt>
              <w:sdtPr>
                <w:id w:val="1474109158"/>
              </w:sdtPr>
              <w:sdtEndPr/>
              <w:sdtContent>
                <w:r w:rsidR="00FE4191">
                  <w:rPr>
                    <w:rFonts w:ascii="MS Gothic" w:eastAsia="MS Gothic" w:hAnsi="MS Gothic" w:hint="eastAsia"/>
                  </w:rPr>
                  <w:sym w:font="Wingdings" w:char="F078"/>
                </w:r>
              </w:sdtContent>
            </w:sdt>
            <w:r w:rsidR="00033BCF">
              <w:t>3</w:t>
            </w:r>
            <w:r w:rsidR="00033BCF" w:rsidRPr="00BC3219">
              <w:rPr>
                <w:vertAlign w:val="superscript"/>
              </w:rPr>
              <w:t>ème</w:t>
            </w:r>
          </w:p>
        </w:tc>
      </w:tr>
      <w:tr w:rsidR="00033BCF" w:rsidRPr="001D12BB" w14:paraId="4BCDD3D7" w14:textId="77777777" w:rsidTr="00ED4D49">
        <w:tc>
          <w:tcPr>
            <w:tcW w:w="10343" w:type="dxa"/>
            <w:gridSpan w:val="3"/>
            <w:vAlign w:val="center"/>
          </w:tcPr>
          <w:p w14:paraId="7A3D52B3" w14:textId="77777777" w:rsidR="00033BCF" w:rsidRDefault="00033BCF" w:rsidP="00033BCF">
            <w:pPr>
              <w:rPr>
                <w:rFonts w:ascii="Arial" w:hAnsi="Arial" w:cs="Arial"/>
                <w:sz w:val="24"/>
                <w:szCs w:val="24"/>
              </w:rPr>
            </w:pPr>
            <w:r w:rsidRPr="001D12BB">
              <w:rPr>
                <w:rFonts w:ascii="Arial" w:hAnsi="Arial" w:cs="Arial"/>
                <w:sz w:val="24"/>
                <w:szCs w:val="24"/>
              </w:rPr>
              <w:t>Expression de la problématique de la séquence</w:t>
            </w:r>
            <w:r>
              <w:rPr>
                <w:rFonts w:ascii="Arial" w:hAnsi="Arial" w:cs="Arial"/>
                <w:sz w:val="24"/>
                <w:szCs w:val="24"/>
              </w:rPr>
              <w:t> :</w:t>
            </w:r>
          </w:p>
          <w:p w14:paraId="1D9AA0E7" w14:textId="77777777" w:rsidR="00033BCF" w:rsidRDefault="00033BCF" w:rsidP="00033B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3CF50B" w14:textId="38AF003B" w:rsidR="00E8537F" w:rsidRDefault="00380002" w:rsidP="002A2E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 rendre u</w:t>
            </w:r>
            <w:r w:rsidR="00E8537F">
              <w:rPr>
                <w:rFonts w:ascii="Arial" w:hAnsi="Arial" w:cs="Arial"/>
                <w:sz w:val="24"/>
                <w:szCs w:val="24"/>
              </w:rPr>
              <w:t xml:space="preserve">ne voiture (un robot) autonome, en étant </w:t>
            </w:r>
            <w:r w:rsidR="002A2EEB">
              <w:rPr>
                <w:rFonts w:ascii="Arial" w:hAnsi="Arial" w:cs="Arial"/>
                <w:sz w:val="24"/>
                <w:szCs w:val="24"/>
              </w:rPr>
              <w:t>capable</w:t>
            </w:r>
            <w:r w:rsidR="00E8537F">
              <w:rPr>
                <w:rFonts w:ascii="Arial" w:hAnsi="Arial" w:cs="Arial"/>
                <w:sz w:val="24"/>
                <w:szCs w:val="24"/>
              </w:rPr>
              <w:t>,</w:t>
            </w:r>
            <w:r w:rsidR="002A2EE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BEEDF8E" w14:textId="15719B8B" w:rsidR="00E8537F" w:rsidRPr="00E8537F" w:rsidRDefault="00E8537F" w:rsidP="00E8537F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2A2EEB" w:rsidRPr="00E8537F">
              <w:rPr>
                <w:rFonts w:ascii="Arial" w:hAnsi="Arial" w:cs="Arial"/>
                <w:sz w:val="24"/>
                <w:szCs w:val="24"/>
              </w:rPr>
              <w:t>circuler dans un environnement complexe en respectant le code de la route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2A2EEB" w:rsidRPr="00E853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01B8BC5" w14:textId="11C54353" w:rsidR="00033BCF" w:rsidRPr="00E8537F" w:rsidRDefault="00E8537F" w:rsidP="00E8537F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E8537F">
              <w:rPr>
                <w:rFonts w:ascii="Arial" w:hAnsi="Arial" w:cs="Arial"/>
                <w:sz w:val="24"/>
                <w:szCs w:val="24"/>
              </w:rPr>
              <w:t xml:space="preserve">et </w:t>
            </w:r>
            <w:r w:rsidR="002A2EEB" w:rsidRPr="00E8537F">
              <w:rPr>
                <w:rFonts w:ascii="Arial" w:hAnsi="Arial" w:cs="Arial"/>
                <w:sz w:val="24"/>
                <w:szCs w:val="24"/>
              </w:rPr>
              <w:t>de retrouver</w:t>
            </w:r>
            <w:r w:rsidRPr="00E8537F">
              <w:rPr>
                <w:rFonts w:ascii="Arial" w:hAnsi="Arial" w:cs="Arial"/>
                <w:sz w:val="24"/>
                <w:szCs w:val="24"/>
              </w:rPr>
              <w:t xml:space="preserve"> ou reconnaitre</w:t>
            </w:r>
            <w:r w:rsidR="002A2EEB" w:rsidRPr="00E8537F">
              <w:rPr>
                <w:rFonts w:ascii="Arial" w:hAnsi="Arial" w:cs="Arial"/>
                <w:sz w:val="24"/>
                <w:szCs w:val="24"/>
              </w:rPr>
              <w:t xml:space="preserve"> son chemin</w:t>
            </w:r>
            <w:r>
              <w:rPr>
                <w:rFonts w:ascii="Arial" w:hAnsi="Arial" w:cs="Arial"/>
                <w:sz w:val="24"/>
                <w:szCs w:val="24"/>
              </w:rPr>
              <w:t> ?</w:t>
            </w:r>
          </w:p>
        </w:tc>
      </w:tr>
    </w:tbl>
    <w:p w14:paraId="3244BFB0" w14:textId="77777777" w:rsidR="00ED4D49" w:rsidRDefault="00ED4D49" w:rsidP="00ED4D4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54"/>
        <w:gridCol w:w="2032"/>
        <w:gridCol w:w="2012"/>
        <w:gridCol w:w="2012"/>
        <w:gridCol w:w="2012"/>
      </w:tblGrid>
      <w:tr w:rsidR="00ED4D49" w14:paraId="1DD625BA" w14:textId="77777777" w:rsidTr="000C67DB">
        <w:tc>
          <w:tcPr>
            <w:tcW w:w="2354" w:type="dxa"/>
            <w:tcBorders>
              <w:top w:val="nil"/>
              <w:left w:val="nil"/>
            </w:tcBorders>
            <w:vAlign w:val="center"/>
          </w:tcPr>
          <w:p w14:paraId="127AA1F3" w14:textId="77777777" w:rsidR="00ED4D49" w:rsidRPr="001D12BB" w:rsidRDefault="00ED4D49" w:rsidP="00380002">
            <w:pPr>
              <w:rPr>
                <w:rFonts w:ascii="Arial" w:hAnsi="Arial" w:cs="Arial"/>
                <w:sz w:val="24"/>
                <w:szCs w:val="24"/>
              </w:rPr>
            </w:pPr>
            <w:r w:rsidRPr="001D12BB">
              <w:rPr>
                <w:rFonts w:ascii="Arial" w:hAnsi="Arial" w:cs="Arial"/>
                <w:sz w:val="24"/>
                <w:szCs w:val="24"/>
              </w:rPr>
              <w:t>Organisation de la séquence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D12BB">
              <w:rPr>
                <w:rFonts w:ascii="Arial" w:hAnsi="Arial" w:cs="Arial"/>
                <w:sz w:val="24"/>
                <w:szCs w:val="24"/>
              </w:rPr>
              <w:t>en séance</w:t>
            </w:r>
          </w:p>
        </w:tc>
        <w:tc>
          <w:tcPr>
            <w:tcW w:w="2032" w:type="dxa"/>
            <w:vAlign w:val="center"/>
          </w:tcPr>
          <w:p w14:paraId="05A3A70C" w14:textId="77777777" w:rsidR="00ED4D49" w:rsidRPr="001D12BB" w:rsidRDefault="00ED4D49" w:rsidP="00380002">
            <w:pPr>
              <w:jc w:val="center"/>
              <w:rPr>
                <w:rFonts w:ascii="Industria" w:hAnsi="Industria"/>
                <w:color w:val="1F497D" w:themeColor="text2"/>
                <w:sz w:val="40"/>
                <w:szCs w:val="40"/>
              </w:rPr>
            </w:pPr>
            <w:r w:rsidRPr="001D12BB">
              <w:rPr>
                <w:rFonts w:ascii="Industria" w:hAnsi="Industria"/>
                <w:color w:val="1F497D" w:themeColor="text2"/>
                <w:sz w:val="40"/>
                <w:szCs w:val="40"/>
              </w:rPr>
              <w:t>Séance 1</w:t>
            </w:r>
          </w:p>
        </w:tc>
        <w:tc>
          <w:tcPr>
            <w:tcW w:w="2012" w:type="dxa"/>
            <w:vAlign w:val="center"/>
          </w:tcPr>
          <w:p w14:paraId="724C1A93" w14:textId="77777777" w:rsidR="00ED4D49" w:rsidRPr="001D12BB" w:rsidRDefault="00ED4D49" w:rsidP="00380002">
            <w:pPr>
              <w:jc w:val="center"/>
              <w:rPr>
                <w:rFonts w:ascii="Industria" w:hAnsi="Industria"/>
                <w:color w:val="1F497D" w:themeColor="text2"/>
                <w:sz w:val="40"/>
                <w:szCs w:val="40"/>
              </w:rPr>
            </w:pPr>
            <w:r w:rsidRPr="001D12BB">
              <w:rPr>
                <w:rFonts w:ascii="Industria" w:hAnsi="Industria"/>
                <w:color w:val="1F497D" w:themeColor="text2"/>
                <w:sz w:val="40"/>
                <w:szCs w:val="40"/>
              </w:rPr>
              <w:t>Séance 2</w:t>
            </w:r>
          </w:p>
        </w:tc>
        <w:tc>
          <w:tcPr>
            <w:tcW w:w="2012" w:type="dxa"/>
            <w:vAlign w:val="center"/>
          </w:tcPr>
          <w:p w14:paraId="6CA4617A" w14:textId="77777777" w:rsidR="00ED4D49" w:rsidRPr="001D12BB" w:rsidRDefault="00ED4D49" w:rsidP="00380002">
            <w:pPr>
              <w:jc w:val="center"/>
              <w:rPr>
                <w:rFonts w:ascii="Industria" w:hAnsi="Industria"/>
                <w:color w:val="1F497D" w:themeColor="text2"/>
                <w:sz w:val="40"/>
                <w:szCs w:val="40"/>
              </w:rPr>
            </w:pPr>
            <w:r w:rsidRPr="001D12BB">
              <w:rPr>
                <w:rFonts w:ascii="Industria" w:hAnsi="Industria"/>
                <w:color w:val="1F497D" w:themeColor="text2"/>
                <w:sz w:val="40"/>
                <w:szCs w:val="40"/>
              </w:rPr>
              <w:t>Séance 3</w:t>
            </w:r>
          </w:p>
        </w:tc>
        <w:tc>
          <w:tcPr>
            <w:tcW w:w="2012" w:type="dxa"/>
            <w:vAlign w:val="center"/>
          </w:tcPr>
          <w:p w14:paraId="793C6AB2" w14:textId="77777777" w:rsidR="00ED4D49" w:rsidRPr="001D12BB" w:rsidRDefault="00ED4D49" w:rsidP="00380002">
            <w:pPr>
              <w:jc w:val="center"/>
              <w:rPr>
                <w:rFonts w:ascii="Industria" w:hAnsi="Industria"/>
                <w:color w:val="1F497D" w:themeColor="text2"/>
                <w:sz w:val="40"/>
                <w:szCs w:val="40"/>
              </w:rPr>
            </w:pPr>
            <w:r w:rsidRPr="001D12BB">
              <w:rPr>
                <w:rFonts w:ascii="Industria" w:hAnsi="Industria"/>
                <w:color w:val="1F497D" w:themeColor="text2"/>
                <w:sz w:val="40"/>
                <w:szCs w:val="40"/>
              </w:rPr>
              <w:t>Séance 4</w:t>
            </w:r>
          </w:p>
        </w:tc>
      </w:tr>
      <w:tr w:rsidR="00ED4D49" w14:paraId="7DAAABFC" w14:textId="77777777" w:rsidTr="000C67DB">
        <w:tc>
          <w:tcPr>
            <w:tcW w:w="2354" w:type="dxa"/>
            <w:vAlign w:val="center"/>
          </w:tcPr>
          <w:p w14:paraId="3B721C2C" w14:textId="77777777" w:rsidR="00ED4D49" w:rsidRPr="001D12BB" w:rsidRDefault="00ED4D49" w:rsidP="0038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Intitulé de la séance</w:t>
            </w:r>
          </w:p>
        </w:tc>
        <w:tc>
          <w:tcPr>
            <w:tcW w:w="2032" w:type="dxa"/>
            <w:vAlign w:val="center"/>
          </w:tcPr>
          <w:p w14:paraId="23AFA864" w14:textId="57B4911B" w:rsidR="000D2F61" w:rsidRPr="001D12BB" w:rsidRDefault="002A2EEB" w:rsidP="002A2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voiture sans conducteur</w:t>
            </w:r>
            <w:r w:rsidR="00E8537F">
              <w:rPr>
                <w:rFonts w:ascii="Arial" w:hAnsi="Arial" w:cs="Arial"/>
                <w:sz w:val="20"/>
                <w:szCs w:val="20"/>
              </w:rPr>
              <w:t xml:space="preserve"> (contexte)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012" w:type="dxa"/>
            <w:vAlign w:val="center"/>
          </w:tcPr>
          <w:p w14:paraId="24DBC717" w14:textId="77777777" w:rsidR="00ED4D49" w:rsidRPr="001D12BB" w:rsidRDefault="002A2EEB" w:rsidP="00380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Fonctionnement de base de la voiture sans conducteur</w:t>
            </w:r>
          </w:p>
        </w:tc>
        <w:tc>
          <w:tcPr>
            <w:tcW w:w="2012" w:type="dxa"/>
            <w:vAlign w:val="center"/>
          </w:tcPr>
          <w:p w14:paraId="1E719121" w14:textId="0FCDF0B7" w:rsidR="00ED4D49" w:rsidRPr="001D12BB" w:rsidRDefault="0023004F" w:rsidP="002A2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Eviter les accidents</w:t>
            </w:r>
          </w:p>
        </w:tc>
        <w:tc>
          <w:tcPr>
            <w:tcW w:w="2012" w:type="dxa"/>
            <w:vAlign w:val="center"/>
          </w:tcPr>
          <w:p w14:paraId="05D95551" w14:textId="1900948F" w:rsidR="00ED4D49" w:rsidRPr="001D12BB" w:rsidRDefault="0023004F" w:rsidP="00380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Suivre un itinéraire en respectant le code de la route</w:t>
            </w:r>
            <w:r w:rsidR="009307E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2EEB">
              <w:rPr>
                <w:rFonts w:ascii="Arial" w:hAnsi="Arial" w:cs="Arial"/>
                <w:sz w:val="20"/>
                <w:szCs w:val="20"/>
              </w:rPr>
              <w:t>Reconnaître et retrouver son chemin.</w:t>
            </w:r>
          </w:p>
        </w:tc>
      </w:tr>
      <w:tr w:rsidR="00ED4D49" w14:paraId="5AAB2C9D" w14:textId="77777777" w:rsidTr="000C67DB">
        <w:tc>
          <w:tcPr>
            <w:tcW w:w="2354" w:type="dxa"/>
            <w:vAlign w:val="center"/>
          </w:tcPr>
          <w:p w14:paraId="1794DF28" w14:textId="77777777" w:rsidR="00ED4D49" w:rsidRPr="001D12BB" w:rsidRDefault="00ED4D49" w:rsidP="00380002">
            <w:pPr>
              <w:rPr>
                <w:rFonts w:ascii="Arial" w:hAnsi="Arial" w:cs="Arial"/>
                <w:sz w:val="24"/>
                <w:szCs w:val="24"/>
              </w:rPr>
            </w:pPr>
            <w:r w:rsidRPr="001D12BB">
              <w:rPr>
                <w:rFonts w:ascii="Arial" w:hAnsi="Arial" w:cs="Arial"/>
                <w:sz w:val="24"/>
                <w:szCs w:val="24"/>
              </w:rPr>
              <w:t>Durée</w:t>
            </w:r>
          </w:p>
        </w:tc>
        <w:tc>
          <w:tcPr>
            <w:tcW w:w="2032" w:type="dxa"/>
            <w:vAlign w:val="center"/>
          </w:tcPr>
          <w:p w14:paraId="4541B7B4" w14:textId="77777777" w:rsidR="009E2224" w:rsidRPr="001D12BB" w:rsidRDefault="00843A85" w:rsidP="000D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1h30</w:t>
            </w:r>
          </w:p>
        </w:tc>
        <w:tc>
          <w:tcPr>
            <w:tcW w:w="2012" w:type="dxa"/>
            <w:vAlign w:val="center"/>
          </w:tcPr>
          <w:p w14:paraId="05315ABF" w14:textId="453DB727" w:rsidR="00ED4D49" w:rsidRPr="001D12BB" w:rsidRDefault="00316E1E" w:rsidP="00380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3h</w:t>
            </w:r>
          </w:p>
        </w:tc>
        <w:tc>
          <w:tcPr>
            <w:tcW w:w="2012" w:type="dxa"/>
            <w:vAlign w:val="center"/>
          </w:tcPr>
          <w:p w14:paraId="51730982" w14:textId="06CD9CAF" w:rsidR="00ED4D49" w:rsidRPr="001D12BB" w:rsidRDefault="009307E5" w:rsidP="00930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1h30 à 2h</w:t>
            </w:r>
          </w:p>
        </w:tc>
        <w:tc>
          <w:tcPr>
            <w:tcW w:w="2012" w:type="dxa"/>
            <w:vAlign w:val="center"/>
          </w:tcPr>
          <w:p w14:paraId="45409BF0" w14:textId="461C7AF2" w:rsidR="00ED4D49" w:rsidRPr="001D12BB" w:rsidRDefault="009307E5" w:rsidP="00BB6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43A85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ED4D49" w14:paraId="111C4315" w14:textId="77777777" w:rsidTr="000C67DB">
        <w:tc>
          <w:tcPr>
            <w:tcW w:w="2354" w:type="dxa"/>
            <w:vAlign w:val="center"/>
          </w:tcPr>
          <w:p w14:paraId="73DB687C" w14:textId="77777777" w:rsidR="00ED4D49" w:rsidRDefault="00ED4D49" w:rsidP="0038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Problématique de la séance</w:t>
            </w:r>
          </w:p>
        </w:tc>
        <w:tc>
          <w:tcPr>
            <w:tcW w:w="2032" w:type="dxa"/>
            <w:vAlign w:val="center"/>
          </w:tcPr>
          <w:p w14:paraId="43445B00" w14:textId="77777777" w:rsidR="00ED4D49" w:rsidRPr="001D12BB" w:rsidRDefault="002A2EEB" w:rsidP="002A2E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 fonctionne une voiture sans conducteur ?</w:t>
            </w:r>
          </w:p>
        </w:tc>
        <w:tc>
          <w:tcPr>
            <w:tcW w:w="2012" w:type="dxa"/>
            <w:vAlign w:val="center"/>
          </w:tcPr>
          <w:p w14:paraId="3063F5E1" w14:textId="564CA221" w:rsidR="00ED4D49" w:rsidRPr="001D12BB" w:rsidRDefault="002A2EEB" w:rsidP="00316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6E1E">
              <w:rPr>
                <w:rFonts w:ascii="Arial" w:hAnsi="Arial" w:cs="Arial"/>
                <w:sz w:val="20"/>
                <w:szCs w:val="20"/>
              </w:rPr>
              <w:t xml:space="preserve">Comment assurer les fonctions de base de la voiture sans conducteur </w:t>
            </w:r>
            <w:r w:rsidR="00C01C3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012" w:type="dxa"/>
            <w:vAlign w:val="center"/>
          </w:tcPr>
          <w:p w14:paraId="05DC7B47" w14:textId="2F112057" w:rsidR="00ED4D49" w:rsidRPr="001D12BB" w:rsidRDefault="0023004F" w:rsidP="00380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Comment éviter les accidents </w:t>
            </w:r>
            <w:r w:rsidR="00C01C3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012" w:type="dxa"/>
            <w:vAlign w:val="center"/>
          </w:tcPr>
          <w:p w14:paraId="2D478092" w14:textId="464FE127" w:rsidR="0023004F" w:rsidRDefault="0023004F" w:rsidP="00316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 rendre la voiture autonome dans un environnement complexe (urbain)</w:t>
            </w:r>
            <w:r w:rsidR="009307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7211A8" w14:textId="4F58B692" w:rsidR="00ED4D49" w:rsidRPr="001D12BB" w:rsidRDefault="00316E1E" w:rsidP="00316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Comment retrouver, reconnaître </w:t>
            </w:r>
            <w:r w:rsidR="002A2EEB">
              <w:rPr>
                <w:rFonts w:ascii="Arial" w:hAnsi="Arial" w:cs="Arial"/>
                <w:sz w:val="20"/>
                <w:szCs w:val="20"/>
              </w:rPr>
              <w:t>son itinéraire</w:t>
            </w:r>
            <w:r w:rsidR="00C01C3A">
              <w:rPr>
                <w:rFonts w:ascii="Arial" w:hAnsi="Arial" w:cs="Arial"/>
                <w:sz w:val="20"/>
                <w:szCs w:val="20"/>
              </w:rPr>
              <w:t xml:space="preserve"> ?</w:t>
            </w:r>
          </w:p>
        </w:tc>
      </w:tr>
      <w:tr w:rsidR="000C67DB" w14:paraId="2A53BCDF" w14:textId="77777777" w:rsidTr="000C67DB">
        <w:tc>
          <w:tcPr>
            <w:tcW w:w="2354" w:type="dxa"/>
            <w:vAlign w:val="center"/>
          </w:tcPr>
          <w:p w14:paraId="04464996" w14:textId="77777777" w:rsidR="000C67DB" w:rsidRPr="001D12BB" w:rsidRDefault="000C67DB" w:rsidP="0038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Activité des élèves</w:t>
            </w:r>
          </w:p>
        </w:tc>
        <w:tc>
          <w:tcPr>
            <w:tcW w:w="2032" w:type="dxa"/>
            <w:vAlign w:val="center"/>
          </w:tcPr>
          <w:p w14:paraId="1781A183" w14:textId="55D1A3ED" w:rsidR="002A2EEB" w:rsidRDefault="000C67DB" w:rsidP="002A2EEB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63C92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 xml:space="preserve">Activité 1 : </w:t>
            </w:r>
            <w:r w:rsidR="003872BD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2A2EEB" w:rsidRPr="00F63C92">
              <w:rPr>
                <w:rFonts w:asciiTheme="majorHAnsi" w:hAnsiTheme="majorHAnsi" w:cs="Arial"/>
                <w:sz w:val="20"/>
                <w:szCs w:val="20"/>
              </w:rPr>
              <w:t>film</w:t>
            </w:r>
          </w:p>
          <w:p w14:paraId="6928458E" w14:textId="668A9084" w:rsidR="00F63C92" w:rsidRDefault="00F63C92" w:rsidP="002A2EEB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Enoncer les </w:t>
            </w:r>
            <w:r w:rsidRPr="00F63C92">
              <w:rPr>
                <w:rFonts w:asciiTheme="majorHAnsi" w:hAnsiTheme="majorHAnsi" w:cs="Arial"/>
                <w:b/>
                <w:sz w:val="20"/>
                <w:szCs w:val="20"/>
              </w:rPr>
              <w:t>fonction</w:t>
            </w:r>
            <w:r w:rsidR="007905F6">
              <w:rPr>
                <w:rFonts w:asciiTheme="majorHAnsi" w:hAnsiTheme="majorHAnsi" w:cs="Arial"/>
                <w:b/>
                <w:sz w:val="20"/>
                <w:szCs w:val="20"/>
              </w:rPr>
              <w:t>s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de la voiture sans conducteurs</w:t>
            </w:r>
            <w:r w:rsidR="003872BD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  <w:p w14:paraId="3F11EAD5" w14:textId="77777777" w:rsidR="00316E1E" w:rsidRPr="00F63C92" w:rsidRDefault="00316E1E" w:rsidP="002A2EE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2361603A" w14:textId="70B04CAB" w:rsidR="000C67DB" w:rsidRDefault="000C67DB" w:rsidP="00F63C9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63C92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F63C92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>Activité 2 :</w:t>
            </w:r>
            <w:r w:rsidRPr="00F63C92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F63C92">
              <w:rPr>
                <w:rFonts w:asciiTheme="majorHAnsi" w:hAnsiTheme="majorHAnsi" w:cs="Arial"/>
                <w:sz w:val="20"/>
                <w:szCs w:val="20"/>
              </w:rPr>
              <w:t>Enoncer les problèmes technologiques à résoudre pour rendre une voiture autonome.</w:t>
            </w:r>
          </w:p>
          <w:p w14:paraId="2D6AC8DE" w14:textId="77777777" w:rsidR="00316E1E" w:rsidRDefault="00316E1E" w:rsidP="00F63C92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631DE3E6" w14:textId="087785C3" w:rsidR="00F63C92" w:rsidRPr="00F63C92" w:rsidRDefault="00F63C92" w:rsidP="00F63C9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63C92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 xml:space="preserve">Activité </w:t>
            </w:r>
            <w:r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>3</w:t>
            </w:r>
            <w:r w:rsidRPr="00F63C92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 xml:space="preserve"> :</w:t>
            </w:r>
            <w:r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</w:rPr>
              <w:t>Proposer des solutions  techniques pour résoudre les problèmes</w:t>
            </w:r>
          </w:p>
        </w:tc>
        <w:tc>
          <w:tcPr>
            <w:tcW w:w="2012" w:type="dxa"/>
            <w:vAlign w:val="center"/>
          </w:tcPr>
          <w:p w14:paraId="77C7BB96" w14:textId="77777777" w:rsidR="0023004F" w:rsidRDefault="0023004F" w:rsidP="0023004F">
            <w:pPr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</w:pPr>
            <w:r w:rsidRPr="00F63C92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 xml:space="preserve">Activité </w:t>
            </w:r>
            <w:r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>1</w:t>
            </w:r>
            <w:r w:rsidRPr="00F63C92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 xml:space="preserve"> : </w:t>
            </w:r>
          </w:p>
          <w:p w14:paraId="44746CEB" w14:textId="3CC2044A" w:rsidR="0023004F" w:rsidRDefault="0023004F" w:rsidP="0023004F">
            <w:pPr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</w:pPr>
            <w:r w:rsidRPr="00316E1E">
              <w:rPr>
                <w:rFonts w:asciiTheme="majorHAnsi" w:hAnsiTheme="majorHAnsi" w:cs="Arial"/>
                <w:sz w:val="20"/>
                <w:szCs w:val="20"/>
              </w:rPr>
              <w:t>-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316E1E">
              <w:rPr>
                <w:rFonts w:asciiTheme="majorHAnsi" w:hAnsiTheme="majorHAnsi" w:cs="Arial"/>
                <w:sz w:val="20"/>
                <w:szCs w:val="20"/>
              </w:rPr>
              <w:t>Programmer</w:t>
            </w:r>
            <w:r w:rsidRPr="00316E1E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316E1E">
              <w:rPr>
                <w:rFonts w:asciiTheme="majorHAnsi" w:hAnsiTheme="majorHAnsi" w:cs="Arial"/>
                <w:sz w:val="20"/>
                <w:szCs w:val="20"/>
              </w:rPr>
              <w:t>les fonctions de base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du robot dans scratch</w:t>
            </w:r>
          </w:p>
          <w:p w14:paraId="1E63DAA5" w14:textId="77777777" w:rsidR="0023004F" w:rsidRDefault="0023004F" w:rsidP="003872BD">
            <w:pPr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</w:pPr>
          </w:p>
          <w:p w14:paraId="3CBDAB32" w14:textId="6C8184DC" w:rsidR="00316E1E" w:rsidRDefault="000C67DB" w:rsidP="003872BD">
            <w:pPr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</w:pPr>
            <w:r w:rsidRPr="00F63C92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 xml:space="preserve">Activité </w:t>
            </w:r>
            <w:r w:rsidR="0023004F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>2</w:t>
            </w:r>
            <w:r w:rsidRPr="00F63C92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 xml:space="preserve"> : </w:t>
            </w:r>
          </w:p>
          <w:p w14:paraId="0CBCC912" w14:textId="41B149CC" w:rsidR="000C67DB" w:rsidRDefault="00316E1E" w:rsidP="003872B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316E1E">
              <w:rPr>
                <w:rFonts w:asciiTheme="majorHAnsi" w:hAnsiTheme="majorHAnsi" w:cs="Arial"/>
                <w:sz w:val="20"/>
                <w:szCs w:val="20"/>
              </w:rPr>
              <w:t>- Programmer</w:t>
            </w:r>
            <w:r w:rsidRPr="00316E1E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316E1E">
              <w:rPr>
                <w:rFonts w:asciiTheme="majorHAnsi" w:hAnsiTheme="majorHAnsi" w:cs="Arial"/>
                <w:sz w:val="20"/>
                <w:szCs w:val="20"/>
              </w:rPr>
              <w:t>les fonctions de base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du robot : Mise en route, arrêt, rotation, déplacement en ligne.</w:t>
            </w:r>
          </w:p>
          <w:p w14:paraId="5E4C520E" w14:textId="4968ECE7" w:rsidR="00316E1E" w:rsidRDefault="00316E1E" w:rsidP="003872BD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- Réaliser un parcours simple.</w:t>
            </w:r>
          </w:p>
          <w:p w14:paraId="0D6E45C4" w14:textId="77777777" w:rsidR="003872BD" w:rsidRPr="00F63C92" w:rsidRDefault="003872BD" w:rsidP="003872BD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2BBC21E0" w14:textId="31741B6B" w:rsidR="00316E1E" w:rsidRDefault="00316E1E" w:rsidP="003872BD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5E0E22F2" w14:textId="77777777" w:rsidR="00316E1E" w:rsidRDefault="00316E1E" w:rsidP="003872BD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267FFA2D" w14:textId="50E65329" w:rsidR="00316E1E" w:rsidRDefault="00316E1E" w:rsidP="003872BD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417A7B33" w14:textId="52F9D75D" w:rsidR="00316E1E" w:rsidRPr="00316E1E" w:rsidRDefault="00316E1E" w:rsidP="003872BD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012" w:type="dxa"/>
            <w:vAlign w:val="center"/>
          </w:tcPr>
          <w:p w14:paraId="0A27D169" w14:textId="677D3EC4" w:rsidR="0023004F" w:rsidRDefault="0023004F" w:rsidP="0023004F">
            <w:pPr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</w:pPr>
            <w:r w:rsidRPr="00F63C92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 xml:space="preserve">Activité </w:t>
            </w:r>
            <w:r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>1</w:t>
            </w:r>
            <w:r w:rsidRPr="00F63C92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 xml:space="preserve"> : </w:t>
            </w:r>
          </w:p>
          <w:p w14:paraId="43B4CCF6" w14:textId="0CF722CB" w:rsidR="0023004F" w:rsidRDefault="0023004F" w:rsidP="0023004F">
            <w:pPr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</w:pPr>
            <w:r w:rsidRPr="00316E1E">
              <w:rPr>
                <w:rFonts w:asciiTheme="majorHAnsi" w:hAnsiTheme="majorHAnsi" w:cs="Arial"/>
                <w:sz w:val="20"/>
                <w:szCs w:val="20"/>
              </w:rPr>
              <w:t>-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Utiliser le capteur d’obstacle (étalonner et programmer) pour s’arrêter et éviter l’obstacle.</w:t>
            </w:r>
          </w:p>
          <w:p w14:paraId="6DDC1E79" w14:textId="77777777" w:rsidR="000C67DB" w:rsidRPr="00F63C92" w:rsidRDefault="000C67DB" w:rsidP="0023004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012" w:type="dxa"/>
            <w:vAlign w:val="center"/>
          </w:tcPr>
          <w:p w14:paraId="7C446AB0" w14:textId="79FB3DAF" w:rsidR="0023004F" w:rsidRDefault="0023004F" w:rsidP="0023004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67BDDF97" w14:textId="77777777" w:rsidR="0023004F" w:rsidRPr="00F63C92" w:rsidRDefault="0023004F" w:rsidP="0023004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7A379538" w14:textId="4DA56124" w:rsidR="0023004F" w:rsidRPr="009307E5" w:rsidRDefault="0023004F" w:rsidP="002300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63C92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 xml:space="preserve">Activité </w:t>
            </w:r>
            <w:r w:rsidR="009307E5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>1</w:t>
            </w:r>
            <w:r w:rsidRPr="00F63C92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 xml:space="preserve"> : </w:t>
            </w:r>
            <w:r w:rsidR="009307E5">
              <w:rPr>
                <w:rFonts w:asciiTheme="majorHAnsi" w:hAnsiTheme="majorHAnsi" w:cs="Arial"/>
                <w:sz w:val="20"/>
                <w:szCs w:val="20"/>
              </w:rPr>
              <w:t>(robot + scratch)</w:t>
            </w:r>
          </w:p>
          <w:p w14:paraId="41647EBA" w14:textId="33E910C1" w:rsidR="0023004F" w:rsidRDefault="0023004F" w:rsidP="002300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316E1E">
              <w:rPr>
                <w:rFonts w:asciiTheme="majorHAnsi" w:hAnsiTheme="majorHAnsi" w:cs="Arial"/>
                <w:sz w:val="20"/>
                <w:szCs w:val="20"/>
              </w:rPr>
              <w:t xml:space="preserve">- </w:t>
            </w:r>
            <w:r w:rsidR="009307E5">
              <w:rPr>
                <w:rFonts w:asciiTheme="majorHAnsi" w:hAnsiTheme="majorHAnsi" w:cs="Arial"/>
                <w:sz w:val="20"/>
                <w:szCs w:val="20"/>
              </w:rPr>
              <w:t>Se guider entre les bâtiments</w:t>
            </w:r>
            <w:r w:rsidRPr="00316E1E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  <w:p w14:paraId="7C28B655" w14:textId="77777777" w:rsidR="009307E5" w:rsidRDefault="009307E5" w:rsidP="0023004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6E388F7C" w14:textId="6E8B663F" w:rsidR="009307E5" w:rsidRDefault="009307E5" w:rsidP="009307E5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>Activité 2</w:t>
            </w:r>
            <w:r w:rsidRPr="00F63C92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 xml:space="preserve"> :</w:t>
            </w:r>
            <w:r w:rsidRPr="00F63C92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</w:rPr>
              <w:t>(robot + scratch)</w:t>
            </w:r>
          </w:p>
          <w:p w14:paraId="367A6E64" w14:textId="0AE56796" w:rsidR="009307E5" w:rsidRDefault="009307E5" w:rsidP="009307E5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- Suivre une route (tracée) et s’arrêter devant un obstacle.</w:t>
            </w:r>
          </w:p>
          <w:p w14:paraId="620DDB36" w14:textId="776A9AA7" w:rsidR="009307E5" w:rsidRDefault="009307E5" w:rsidP="009307E5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BB6BD1">
              <w:rPr>
                <w:rFonts w:asciiTheme="majorHAnsi" w:hAnsiTheme="majorHAnsi" w:cs="Arial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Arial"/>
                <w:sz w:val="20"/>
                <w:szCs w:val="20"/>
              </w:rPr>
              <w:t>Suivre une route et c</w:t>
            </w:r>
            <w:r w:rsidRPr="00BB6BD1">
              <w:rPr>
                <w:rFonts w:asciiTheme="majorHAnsi" w:hAnsiTheme="majorHAnsi" w:cs="Arial"/>
                <w:sz w:val="20"/>
                <w:szCs w:val="20"/>
              </w:rPr>
              <w:t>ompter les intersections pour rentrer au garage</w:t>
            </w:r>
          </w:p>
          <w:p w14:paraId="475E894D" w14:textId="77777777" w:rsidR="0023004F" w:rsidRDefault="0023004F" w:rsidP="0023004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50A460AB" w14:textId="77777777" w:rsidR="0023004F" w:rsidRDefault="0023004F" w:rsidP="003872BD">
            <w:pPr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</w:pPr>
          </w:p>
          <w:p w14:paraId="52D8ADA0" w14:textId="72A035AD" w:rsidR="00BB6BD1" w:rsidRDefault="000C67DB" w:rsidP="003872BD">
            <w:pPr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</w:pPr>
            <w:r w:rsidRPr="00F63C92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 xml:space="preserve">Activité </w:t>
            </w:r>
            <w:r w:rsidR="009307E5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>3</w:t>
            </w:r>
            <w:r w:rsidRPr="00F63C92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 xml:space="preserve"> : </w:t>
            </w:r>
          </w:p>
          <w:p w14:paraId="23B07F1B" w14:textId="241C7CB3" w:rsidR="003872BD" w:rsidRPr="00BB6BD1" w:rsidRDefault="00BB6BD1" w:rsidP="003872B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BB6BD1">
              <w:rPr>
                <w:rFonts w:asciiTheme="majorHAnsi" w:hAnsiTheme="majorHAnsi" w:cs="Arial"/>
                <w:sz w:val="20"/>
                <w:szCs w:val="20"/>
              </w:rPr>
              <w:t xml:space="preserve">- </w:t>
            </w:r>
            <w:r w:rsidR="009307E5">
              <w:rPr>
                <w:rFonts w:asciiTheme="majorHAnsi" w:hAnsiTheme="majorHAnsi" w:cs="Arial"/>
                <w:sz w:val="20"/>
                <w:szCs w:val="20"/>
              </w:rPr>
              <w:t>regrouper tous les programmes</w:t>
            </w:r>
            <w:r w:rsidRPr="00BB6BD1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  <w:p w14:paraId="02A407C3" w14:textId="77777777" w:rsidR="003872BD" w:rsidRDefault="003872BD" w:rsidP="003872BD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39486B93" w14:textId="4190DAE5" w:rsidR="000C67DB" w:rsidRPr="00F63C92" w:rsidRDefault="000C67DB" w:rsidP="00BB6BD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63C92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</w:tr>
      <w:tr w:rsidR="000C67DB" w14:paraId="7FC36759" w14:textId="77777777" w:rsidTr="000C67DB">
        <w:tc>
          <w:tcPr>
            <w:tcW w:w="2354" w:type="dxa"/>
            <w:vAlign w:val="center"/>
          </w:tcPr>
          <w:p w14:paraId="69818203" w14:textId="77777777" w:rsidR="000C67DB" w:rsidRDefault="000C67DB" w:rsidP="0038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Résultats attendus</w:t>
            </w:r>
          </w:p>
        </w:tc>
        <w:tc>
          <w:tcPr>
            <w:tcW w:w="2032" w:type="dxa"/>
            <w:vAlign w:val="center"/>
          </w:tcPr>
          <w:p w14:paraId="45323635" w14:textId="0400A946" w:rsidR="007905F6" w:rsidRPr="007905F6" w:rsidRDefault="007905F6" w:rsidP="007905F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905F6">
              <w:rPr>
                <w:rFonts w:asciiTheme="minorHAnsi" w:hAnsiTheme="minorHAnsi" w:cs="Arial"/>
                <w:b/>
                <w:sz w:val="20"/>
                <w:szCs w:val="20"/>
              </w:rPr>
              <w:t>Retrouver les fonctions (principale et de service) :</w:t>
            </w:r>
          </w:p>
          <w:p w14:paraId="717DBE4F" w14:textId="2F6CDE41" w:rsidR="007905F6" w:rsidRPr="007905F6" w:rsidRDefault="007905F6" w:rsidP="007905F6">
            <w:pPr>
              <w:pStyle w:val="Paragraphedeliste"/>
              <w:ind w:left="56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- </w:t>
            </w:r>
            <w:r w:rsidRPr="007905F6">
              <w:rPr>
                <w:rFonts w:asciiTheme="minorHAnsi" w:hAnsiTheme="minorHAnsi" w:cs="Arial"/>
                <w:sz w:val="20"/>
                <w:szCs w:val="20"/>
              </w:rPr>
              <w:t>transporter un passager d’un point A à un point B sans intervention du conducteur</w:t>
            </w:r>
          </w:p>
          <w:p w14:paraId="7E973129" w14:textId="77777777" w:rsidR="007905F6" w:rsidRDefault="007905F6" w:rsidP="007905F6">
            <w:pPr>
              <w:pStyle w:val="Paragraphedeliste"/>
              <w:tabs>
                <w:tab w:val="left" w:pos="56"/>
              </w:tabs>
              <w:ind w:left="56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 respecter le code le route.</w:t>
            </w:r>
          </w:p>
          <w:p w14:paraId="286A9203" w14:textId="5B629B08" w:rsidR="007905F6" w:rsidRPr="007905F6" w:rsidRDefault="007905F6" w:rsidP="007905F6">
            <w:pPr>
              <w:pStyle w:val="Paragraphedeliste"/>
              <w:tabs>
                <w:tab w:val="left" w:pos="56"/>
              </w:tabs>
              <w:ind w:left="56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 Eviter les accidents.</w:t>
            </w:r>
            <w:r w:rsidRPr="007905F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3256724F" w14:textId="77777777" w:rsidR="007905F6" w:rsidRDefault="007905F6" w:rsidP="007905F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2BEEFFF" w14:textId="785F55D5" w:rsidR="007905F6" w:rsidRPr="007905F6" w:rsidRDefault="002A2EEB" w:rsidP="007905F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905F6">
              <w:rPr>
                <w:rFonts w:asciiTheme="minorHAnsi" w:hAnsiTheme="minorHAnsi" w:cs="Arial"/>
                <w:b/>
                <w:sz w:val="20"/>
                <w:szCs w:val="20"/>
              </w:rPr>
              <w:t>Décomposer les fonctions de la voiture sans conducte</w:t>
            </w:r>
            <w:r w:rsidR="00F63C92" w:rsidRPr="007905F6">
              <w:rPr>
                <w:rFonts w:asciiTheme="minorHAnsi" w:hAnsiTheme="minorHAnsi" w:cs="Arial"/>
                <w:b/>
                <w:sz w:val="20"/>
                <w:szCs w:val="20"/>
              </w:rPr>
              <w:t xml:space="preserve">ur en </w:t>
            </w:r>
            <w:r w:rsidR="007905F6" w:rsidRPr="007905F6">
              <w:rPr>
                <w:rFonts w:asciiTheme="minorHAnsi" w:hAnsiTheme="minorHAnsi" w:cs="Arial"/>
                <w:b/>
                <w:sz w:val="20"/>
                <w:szCs w:val="20"/>
              </w:rPr>
              <w:t>problèmes</w:t>
            </w:r>
            <w:r w:rsidR="00F63C92" w:rsidRPr="007905F6">
              <w:rPr>
                <w:rFonts w:asciiTheme="minorHAnsi" w:hAnsiTheme="minorHAnsi" w:cs="Arial"/>
                <w:b/>
                <w:sz w:val="20"/>
                <w:szCs w:val="20"/>
              </w:rPr>
              <w:t xml:space="preserve"> technologiques à réso</w:t>
            </w:r>
            <w:r w:rsidRPr="007905F6">
              <w:rPr>
                <w:rFonts w:asciiTheme="minorHAnsi" w:hAnsiTheme="minorHAnsi" w:cs="Arial"/>
                <w:b/>
                <w:sz w:val="20"/>
                <w:szCs w:val="20"/>
              </w:rPr>
              <w:t>udre</w:t>
            </w:r>
            <w:r w:rsidR="007905F6" w:rsidRPr="007905F6">
              <w:rPr>
                <w:rFonts w:asciiTheme="minorHAnsi" w:hAnsiTheme="minorHAnsi" w:cs="Arial"/>
                <w:b/>
                <w:sz w:val="20"/>
                <w:szCs w:val="20"/>
              </w:rPr>
              <w:t> :</w:t>
            </w:r>
          </w:p>
          <w:p w14:paraId="5B0C054F" w14:textId="77777777" w:rsidR="007905F6" w:rsidRDefault="007905F6" w:rsidP="007905F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3A29F248" w14:textId="1D1EE48A" w:rsidR="007905F6" w:rsidRPr="007905F6" w:rsidRDefault="007905F6" w:rsidP="007905F6">
            <w:pPr>
              <w:widowControl w:val="0"/>
              <w:numPr>
                <w:ilvl w:val="0"/>
                <w:numId w:val="4"/>
              </w:numPr>
              <w:tabs>
                <w:tab w:val="left" w:pos="62"/>
                <w:tab w:val="left" w:pos="190"/>
                <w:tab w:val="left" w:pos="220"/>
              </w:tabs>
              <w:autoSpaceDE w:val="0"/>
              <w:autoSpaceDN w:val="0"/>
              <w:adjustRightInd w:val="0"/>
              <w:ind w:left="198" w:hanging="198"/>
              <w:rPr>
                <w:rFonts w:asciiTheme="minorHAnsi" w:hAnsiTheme="minorHAnsi" w:cs="Arial"/>
                <w:color w:val="223E36"/>
                <w:sz w:val="20"/>
                <w:szCs w:val="20"/>
              </w:rPr>
            </w:pPr>
            <w:r w:rsidRPr="007905F6">
              <w:rPr>
                <w:rFonts w:asciiTheme="minorHAnsi" w:hAnsiTheme="minorHAnsi" w:cs="Georgia"/>
                <w:color w:val="223E36"/>
                <w:sz w:val="20"/>
                <w:szCs w:val="20"/>
              </w:rPr>
              <w:t xml:space="preserve">Comment </w:t>
            </w:r>
            <w:r>
              <w:rPr>
                <w:rFonts w:asciiTheme="minorHAnsi" w:hAnsiTheme="minorHAnsi" w:cs="Georgia"/>
                <w:color w:val="223E36"/>
                <w:sz w:val="20"/>
                <w:szCs w:val="20"/>
              </w:rPr>
              <w:t>mettre en marche / arrêter le robot (</w:t>
            </w:r>
            <w:r w:rsidRPr="007905F6">
              <w:rPr>
                <w:rFonts w:asciiTheme="minorHAnsi" w:hAnsiTheme="minorHAnsi" w:cs="Georgia"/>
                <w:color w:val="223E36"/>
                <w:sz w:val="20"/>
                <w:szCs w:val="20"/>
              </w:rPr>
              <w:t>avant</w:t>
            </w:r>
            <w:r>
              <w:rPr>
                <w:rFonts w:asciiTheme="minorHAnsi" w:hAnsiTheme="minorHAnsi" w:cs="Georgia"/>
                <w:color w:val="223E36"/>
                <w:sz w:val="20"/>
                <w:szCs w:val="20"/>
              </w:rPr>
              <w:t>,</w:t>
            </w:r>
            <w:r w:rsidRPr="007905F6">
              <w:rPr>
                <w:rFonts w:asciiTheme="minorHAnsi" w:hAnsiTheme="minorHAnsi" w:cs="Georgia"/>
                <w:color w:val="223E36"/>
                <w:sz w:val="20"/>
                <w:szCs w:val="20"/>
              </w:rPr>
              <w:t xml:space="preserve"> arrière</w:t>
            </w:r>
            <w:r>
              <w:rPr>
                <w:rFonts w:asciiTheme="minorHAnsi" w:hAnsiTheme="minorHAnsi" w:cs="Georgia"/>
                <w:color w:val="223E36"/>
                <w:sz w:val="20"/>
                <w:szCs w:val="20"/>
              </w:rPr>
              <w:t>, gauche, droite,</w:t>
            </w:r>
            <w:r w:rsidRPr="007905F6">
              <w:rPr>
                <w:rFonts w:asciiTheme="minorHAnsi" w:hAnsiTheme="minorHAnsi" w:cs="Georgia"/>
                <w:color w:val="223E36"/>
                <w:sz w:val="20"/>
                <w:szCs w:val="20"/>
              </w:rPr>
              <w:t xml:space="preserve"> plus ou moins vite</w:t>
            </w:r>
            <w:r>
              <w:rPr>
                <w:rFonts w:asciiTheme="minorHAnsi" w:hAnsiTheme="minorHAnsi" w:cs="Georgia"/>
                <w:color w:val="223E36"/>
                <w:sz w:val="20"/>
                <w:szCs w:val="20"/>
              </w:rPr>
              <w:t>)</w:t>
            </w:r>
          </w:p>
          <w:p w14:paraId="7734910C" w14:textId="77777777" w:rsidR="007905F6" w:rsidRDefault="007905F6" w:rsidP="007905F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9CBE130" w14:textId="77777777" w:rsidR="007905F6" w:rsidRPr="007905F6" w:rsidRDefault="007905F6" w:rsidP="007905F6">
            <w:pPr>
              <w:widowControl w:val="0"/>
              <w:numPr>
                <w:ilvl w:val="0"/>
                <w:numId w:val="4"/>
              </w:numPr>
              <w:tabs>
                <w:tab w:val="left" w:pos="62"/>
                <w:tab w:val="left" w:pos="190"/>
                <w:tab w:val="left" w:pos="220"/>
              </w:tabs>
              <w:autoSpaceDE w:val="0"/>
              <w:autoSpaceDN w:val="0"/>
              <w:adjustRightInd w:val="0"/>
              <w:ind w:left="198" w:hanging="198"/>
              <w:rPr>
                <w:rFonts w:asciiTheme="minorHAnsi" w:hAnsiTheme="minorHAnsi" w:cs="Arial"/>
                <w:color w:val="223E36"/>
                <w:sz w:val="20"/>
                <w:szCs w:val="20"/>
              </w:rPr>
            </w:pPr>
            <w:r w:rsidRPr="007905F6">
              <w:rPr>
                <w:rFonts w:asciiTheme="minorHAnsi" w:hAnsiTheme="minorHAnsi" w:cs="Georgia"/>
                <w:color w:val="223E36"/>
                <w:sz w:val="20"/>
                <w:szCs w:val="20"/>
              </w:rPr>
              <w:t>Comment détecter / éviter un obstacle</w:t>
            </w:r>
          </w:p>
          <w:p w14:paraId="4D8AF070" w14:textId="77777777" w:rsidR="007905F6" w:rsidRPr="007905F6" w:rsidRDefault="007905F6" w:rsidP="007905F6">
            <w:pPr>
              <w:widowControl w:val="0"/>
              <w:numPr>
                <w:ilvl w:val="0"/>
                <w:numId w:val="4"/>
              </w:numPr>
              <w:tabs>
                <w:tab w:val="left" w:pos="62"/>
                <w:tab w:val="left" w:pos="190"/>
                <w:tab w:val="left" w:pos="220"/>
              </w:tabs>
              <w:autoSpaceDE w:val="0"/>
              <w:autoSpaceDN w:val="0"/>
              <w:adjustRightInd w:val="0"/>
              <w:ind w:left="198" w:hanging="198"/>
              <w:rPr>
                <w:rFonts w:asciiTheme="minorHAnsi" w:hAnsiTheme="minorHAnsi" w:cs="Arial"/>
                <w:color w:val="223E36"/>
                <w:sz w:val="20"/>
                <w:szCs w:val="20"/>
              </w:rPr>
            </w:pPr>
            <w:r w:rsidRPr="007905F6">
              <w:rPr>
                <w:rFonts w:asciiTheme="minorHAnsi" w:hAnsiTheme="minorHAnsi" w:cs="Georgia"/>
                <w:color w:val="223E36"/>
                <w:sz w:val="20"/>
                <w:szCs w:val="20"/>
              </w:rPr>
              <w:t>Comment suivre un parcours (la route)</w:t>
            </w:r>
          </w:p>
          <w:p w14:paraId="4BE46235" w14:textId="1398749B" w:rsidR="007905F6" w:rsidRPr="007905F6" w:rsidRDefault="007905F6" w:rsidP="007905F6">
            <w:pPr>
              <w:widowControl w:val="0"/>
              <w:numPr>
                <w:ilvl w:val="0"/>
                <w:numId w:val="4"/>
              </w:numPr>
              <w:tabs>
                <w:tab w:val="left" w:pos="62"/>
                <w:tab w:val="left" w:pos="190"/>
                <w:tab w:val="left" w:pos="220"/>
              </w:tabs>
              <w:autoSpaceDE w:val="0"/>
              <w:autoSpaceDN w:val="0"/>
              <w:adjustRightInd w:val="0"/>
              <w:ind w:left="198" w:hanging="198"/>
              <w:rPr>
                <w:rFonts w:asciiTheme="minorHAnsi" w:hAnsiTheme="minorHAnsi" w:cs="Arial"/>
                <w:color w:val="223E36"/>
                <w:sz w:val="20"/>
                <w:szCs w:val="20"/>
              </w:rPr>
            </w:pPr>
            <w:r w:rsidRPr="007905F6">
              <w:rPr>
                <w:rFonts w:asciiTheme="minorHAnsi" w:hAnsiTheme="minorHAnsi" w:cs="Georgia"/>
                <w:color w:val="223E36"/>
                <w:sz w:val="20"/>
                <w:szCs w:val="20"/>
              </w:rPr>
              <w:t>Comment reconnaitre les panneaux</w:t>
            </w:r>
            <w:r>
              <w:rPr>
                <w:rFonts w:asciiTheme="minorHAnsi" w:hAnsiTheme="minorHAnsi" w:cs="Georgia"/>
                <w:color w:val="223E36"/>
                <w:sz w:val="20"/>
                <w:szCs w:val="20"/>
              </w:rPr>
              <w:t xml:space="preserve"> les intersections..</w:t>
            </w:r>
            <w:r w:rsidRPr="007905F6">
              <w:rPr>
                <w:rFonts w:asciiTheme="minorHAnsi" w:hAnsiTheme="minorHAnsi" w:cs="Georgia"/>
                <w:color w:val="223E36"/>
                <w:sz w:val="20"/>
                <w:szCs w:val="20"/>
              </w:rPr>
              <w:t>.</w:t>
            </w:r>
          </w:p>
          <w:p w14:paraId="70E26D5A" w14:textId="77777777" w:rsidR="007905F6" w:rsidRPr="007905F6" w:rsidRDefault="007905F6" w:rsidP="007905F6">
            <w:pPr>
              <w:widowControl w:val="0"/>
              <w:tabs>
                <w:tab w:val="left" w:pos="62"/>
                <w:tab w:val="left" w:pos="190"/>
                <w:tab w:val="left" w:pos="22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color w:val="223E36"/>
                <w:sz w:val="20"/>
                <w:szCs w:val="20"/>
              </w:rPr>
            </w:pPr>
          </w:p>
          <w:p w14:paraId="6636D825" w14:textId="44AF45DB" w:rsidR="007905F6" w:rsidRPr="007905F6" w:rsidRDefault="007905F6" w:rsidP="007905F6">
            <w:pPr>
              <w:widowControl w:val="0"/>
              <w:numPr>
                <w:ilvl w:val="0"/>
                <w:numId w:val="4"/>
              </w:numPr>
              <w:tabs>
                <w:tab w:val="left" w:pos="62"/>
                <w:tab w:val="left" w:pos="190"/>
                <w:tab w:val="left" w:pos="220"/>
              </w:tabs>
              <w:autoSpaceDE w:val="0"/>
              <w:autoSpaceDN w:val="0"/>
              <w:adjustRightInd w:val="0"/>
              <w:ind w:left="198" w:hanging="198"/>
              <w:rPr>
                <w:rFonts w:asciiTheme="minorHAnsi" w:hAnsiTheme="minorHAnsi" w:cs="Arial"/>
                <w:color w:val="223E36"/>
                <w:sz w:val="20"/>
                <w:szCs w:val="20"/>
              </w:rPr>
            </w:pPr>
            <w:r w:rsidRPr="007905F6">
              <w:rPr>
                <w:rFonts w:asciiTheme="minorHAnsi" w:hAnsiTheme="minorHAnsi" w:cs="Georgia"/>
                <w:color w:val="223E36"/>
                <w:sz w:val="20"/>
                <w:szCs w:val="20"/>
              </w:rPr>
              <w:t xml:space="preserve">Comment </w:t>
            </w:r>
            <w:r>
              <w:rPr>
                <w:rFonts w:asciiTheme="minorHAnsi" w:hAnsiTheme="minorHAnsi" w:cs="Georgia"/>
                <w:color w:val="223E36"/>
                <w:sz w:val="20"/>
                <w:szCs w:val="20"/>
              </w:rPr>
              <w:t>retrouver son chemin, reconnaître son itinéraire</w:t>
            </w:r>
          </w:p>
          <w:p w14:paraId="62D2952F" w14:textId="77777777" w:rsidR="007905F6" w:rsidRDefault="007905F6" w:rsidP="007905F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3B22828" w14:textId="77777777" w:rsidR="007905F6" w:rsidRDefault="007905F6" w:rsidP="007905F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3C5047CE" w14:textId="77777777" w:rsidR="000C67DB" w:rsidRDefault="007905F6" w:rsidP="007905F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905F6">
              <w:rPr>
                <w:rFonts w:asciiTheme="minorHAnsi" w:hAnsiTheme="minorHAnsi" w:cs="Arial"/>
                <w:b/>
                <w:sz w:val="20"/>
                <w:szCs w:val="20"/>
              </w:rPr>
              <w:t>Pro</w:t>
            </w:r>
            <w:r w:rsidR="00F63C92" w:rsidRPr="007905F6">
              <w:rPr>
                <w:rFonts w:asciiTheme="minorHAnsi" w:hAnsiTheme="minorHAnsi" w:cs="Arial"/>
                <w:b/>
                <w:sz w:val="20"/>
                <w:szCs w:val="20"/>
              </w:rPr>
              <w:t>poser</w:t>
            </w:r>
            <w:r w:rsidRPr="007905F6">
              <w:rPr>
                <w:rFonts w:asciiTheme="minorHAnsi" w:hAnsiTheme="minorHAnsi" w:cs="Arial"/>
                <w:b/>
                <w:sz w:val="20"/>
                <w:szCs w:val="20"/>
              </w:rPr>
              <w:t xml:space="preserve"> des solutions techniques.</w:t>
            </w:r>
            <w:r w:rsidR="00F63C92" w:rsidRPr="007905F6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  <w:p w14:paraId="622AF6E1" w14:textId="77777777" w:rsidR="003872BD" w:rsidRPr="007905F6" w:rsidRDefault="003872BD" w:rsidP="007905F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5494DAE3" w14:textId="0ED41C2B" w:rsidR="003872BD" w:rsidRPr="007905F6" w:rsidRDefault="003872BD" w:rsidP="003872BD">
            <w:pPr>
              <w:widowControl w:val="0"/>
              <w:numPr>
                <w:ilvl w:val="0"/>
                <w:numId w:val="4"/>
              </w:numPr>
              <w:tabs>
                <w:tab w:val="left" w:pos="198"/>
              </w:tabs>
              <w:autoSpaceDE w:val="0"/>
              <w:autoSpaceDN w:val="0"/>
              <w:adjustRightInd w:val="0"/>
              <w:ind w:left="198" w:hanging="142"/>
              <w:rPr>
                <w:rFonts w:asciiTheme="minorHAnsi" w:hAnsiTheme="minorHAnsi" w:cs="Arial"/>
                <w:color w:val="223E36"/>
                <w:sz w:val="20"/>
                <w:szCs w:val="20"/>
              </w:rPr>
            </w:pPr>
            <w:r w:rsidRPr="007905F6">
              <w:rPr>
                <w:rFonts w:asciiTheme="minorHAnsi" w:hAnsiTheme="minorHAnsi" w:cs="Georgia"/>
                <w:color w:val="223E36"/>
                <w:sz w:val="20"/>
                <w:szCs w:val="20"/>
              </w:rPr>
              <w:t>Demander aux moteurs</w:t>
            </w:r>
            <w:r>
              <w:rPr>
                <w:rFonts w:asciiTheme="minorHAnsi" w:hAnsiTheme="minorHAnsi" w:cs="Georgia"/>
                <w:color w:val="223E36"/>
                <w:sz w:val="20"/>
                <w:szCs w:val="20"/>
              </w:rPr>
              <w:t xml:space="preserve"> de se mettre en marche, de s’arrêter,</w:t>
            </w:r>
            <w:r w:rsidRPr="007905F6">
              <w:rPr>
                <w:rFonts w:asciiTheme="minorHAnsi" w:hAnsiTheme="minorHAnsi" w:cs="Georgia"/>
                <w:color w:val="223E36"/>
                <w:sz w:val="20"/>
                <w:szCs w:val="20"/>
              </w:rPr>
              <w:t xml:space="preserve"> d'accélérer ou de ralentir pour </w:t>
            </w:r>
            <w:r>
              <w:rPr>
                <w:rFonts w:asciiTheme="minorHAnsi" w:hAnsiTheme="minorHAnsi" w:cs="Georgia"/>
                <w:color w:val="223E36"/>
                <w:sz w:val="20"/>
                <w:szCs w:val="20"/>
              </w:rPr>
              <w:t xml:space="preserve">mettre en marche ou </w:t>
            </w:r>
            <w:r w:rsidRPr="007905F6">
              <w:rPr>
                <w:rFonts w:asciiTheme="minorHAnsi" w:hAnsiTheme="minorHAnsi" w:cs="Georgia"/>
                <w:color w:val="223E36"/>
                <w:sz w:val="20"/>
                <w:szCs w:val="20"/>
              </w:rPr>
              <w:t xml:space="preserve">modifier la vitesse </w:t>
            </w:r>
            <w:r>
              <w:rPr>
                <w:rFonts w:asciiTheme="minorHAnsi" w:hAnsiTheme="minorHAnsi" w:cs="Georgia"/>
                <w:color w:val="223E36"/>
                <w:sz w:val="20"/>
                <w:szCs w:val="20"/>
              </w:rPr>
              <w:t>du robot.</w:t>
            </w:r>
          </w:p>
          <w:p w14:paraId="6D9E1360" w14:textId="3BD85C53" w:rsidR="003872BD" w:rsidRPr="007905F6" w:rsidRDefault="003872BD" w:rsidP="003872BD">
            <w:pPr>
              <w:widowControl w:val="0"/>
              <w:numPr>
                <w:ilvl w:val="0"/>
                <w:numId w:val="4"/>
              </w:numPr>
              <w:tabs>
                <w:tab w:val="left" w:pos="198"/>
              </w:tabs>
              <w:autoSpaceDE w:val="0"/>
              <w:autoSpaceDN w:val="0"/>
              <w:adjustRightInd w:val="0"/>
              <w:ind w:left="198" w:hanging="142"/>
              <w:rPr>
                <w:rFonts w:asciiTheme="minorHAnsi" w:hAnsiTheme="minorHAnsi" w:cs="Arial"/>
                <w:color w:val="223E36"/>
                <w:sz w:val="20"/>
                <w:szCs w:val="20"/>
              </w:rPr>
            </w:pPr>
            <w:r w:rsidRPr="007905F6">
              <w:rPr>
                <w:rFonts w:asciiTheme="minorHAnsi" w:hAnsiTheme="minorHAnsi" w:cs="Georgia"/>
                <w:color w:val="223E36"/>
                <w:sz w:val="20"/>
                <w:szCs w:val="20"/>
              </w:rPr>
              <w:t xml:space="preserve">Arrêter un des </w:t>
            </w:r>
            <w:r w:rsidRPr="007905F6">
              <w:rPr>
                <w:rFonts w:asciiTheme="minorHAnsi" w:hAnsiTheme="minorHAnsi" w:cs="Georgia"/>
                <w:color w:val="223E36"/>
                <w:sz w:val="20"/>
                <w:szCs w:val="20"/>
              </w:rPr>
              <w:lastRenderedPageBreak/>
              <w:t>deux moteur</w:t>
            </w:r>
            <w:r>
              <w:rPr>
                <w:rFonts w:asciiTheme="minorHAnsi" w:hAnsiTheme="minorHAnsi" w:cs="Georgia"/>
                <w:color w:val="223E36"/>
                <w:sz w:val="20"/>
                <w:szCs w:val="20"/>
              </w:rPr>
              <w:t>s</w:t>
            </w:r>
            <w:r w:rsidRPr="007905F6">
              <w:rPr>
                <w:rFonts w:asciiTheme="minorHAnsi" w:hAnsiTheme="minorHAnsi" w:cs="Georgia"/>
                <w:color w:val="223E36"/>
                <w:sz w:val="20"/>
                <w:szCs w:val="20"/>
              </w:rPr>
              <w:t xml:space="preserve"> pour permettre au robot de tourner.</w:t>
            </w:r>
          </w:p>
          <w:p w14:paraId="6EDF81F3" w14:textId="645A2CB4" w:rsidR="007905F6" w:rsidRPr="003872BD" w:rsidRDefault="003872BD" w:rsidP="003872BD">
            <w:pPr>
              <w:pStyle w:val="Paragraphedeliste"/>
              <w:numPr>
                <w:ilvl w:val="0"/>
                <w:numId w:val="4"/>
              </w:numPr>
              <w:ind w:left="198" w:hanging="142"/>
              <w:rPr>
                <w:rFonts w:asciiTheme="minorHAnsi" w:hAnsiTheme="minorHAnsi" w:cs="Arial"/>
                <w:sz w:val="20"/>
                <w:szCs w:val="20"/>
              </w:rPr>
            </w:pPr>
            <w:r w:rsidRPr="003872BD">
              <w:rPr>
                <w:rFonts w:asciiTheme="minorHAnsi" w:hAnsiTheme="minorHAnsi" w:cs="Georgia"/>
                <w:color w:val="223E36"/>
                <w:sz w:val="20"/>
                <w:szCs w:val="20"/>
              </w:rPr>
              <w:t>Mettre en route ou arrêter les moteurs des roues quand un capteur a détecté un changement de situation.</w:t>
            </w:r>
          </w:p>
          <w:p w14:paraId="574AE7E7" w14:textId="77777777" w:rsidR="007905F6" w:rsidRPr="007905F6" w:rsidRDefault="007905F6" w:rsidP="007905F6">
            <w:pPr>
              <w:widowControl w:val="0"/>
              <w:numPr>
                <w:ilvl w:val="0"/>
                <w:numId w:val="4"/>
              </w:numPr>
              <w:tabs>
                <w:tab w:val="left" w:pos="198"/>
              </w:tabs>
              <w:autoSpaceDE w:val="0"/>
              <w:autoSpaceDN w:val="0"/>
              <w:adjustRightInd w:val="0"/>
              <w:ind w:left="198" w:hanging="142"/>
              <w:rPr>
                <w:rFonts w:asciiTheme="minorHAnsi" w:hAnsiTheme="minorHAnsi" w:cs="Arial"/>
                <w:color w:val="223E36"/>
                <w:sz w:val="20"/>
                <w:szCs w:val="20"/>
              </w:rPr>
            </w:pPr>
            <w:r w:rsidRPr="007905F6">
              <w:rPr>
                <w:rFonts w:asciiTheme="minorHAnsi" w:hAnsiTheme="minorHAnsi" w:cs="Georgia"/>
                <w:color w:val="223E36"/>
                <w:sz w:val="20"/>
                <w:szCs w:val="20"/>
              </w:rPr>
              <w:t>Utiliser un capteur infrarouge ou ultrason pour détecter un obstacle.</w:t>
            </w:r>
          </w:p>
          <w:p w14:paraId="6FAF6108" w14:textId="77777777" w:rsidR="007905F6" w:rsidRPr="007905F6" w:rsidRDefault="007905F6" w:rsidP="007905F6">
            <w:pPr>
              <w:widowControl w:val="0"/>
              <w:numPr>
                <w:ilvl w:val="0"/>
                <w:numId w:val="4"/>
              </w:numPr>
              <w:tabs>
                <w:tab w:val="left" w:pos="198"/>
              </w:tabs>
              <w:autoSpaceDE w:val="0"/>
              <w:autoSpaceDN w:val="0"/>
              <w:adjustRightInd w:val="0"/>
              <w:ind w:left="198" w:hanging="142"/>
              <w:rPr>
                <w:rFonts w:asciiTheme="minorHAnsi" w:hAnsiTheme="minorHAnsi" w:cs="Arial"/>
                <w:color w:val="223E36"/>
                <w:sz w:val="20"/>
                <w:szCs w:val="20"/>
              </w:rPr>
            </w:pPr>
            <w:r w:rsidRPr="007905F6">
              <w:rPr>
                <w:rFonts w:asciiTheme="minorHAnsi" w:hAnsiTheme="minorHAnsi" w:cs="Georgia"/>
                <w:color w:val="223E36"/>
                <w:sz w:val="20"/>
                <w:szCs w:val="20"/>
              </w:rPr>
              <w:t>Détecter les couleurs au sol avec un capteur infrarouge pour suivre une ligne de couleur ou l'éviter.</w:t>
            </w:r>
          </w:p>
          <w:p w14:paraId="362A6120" w14:textId="77777777" w:rsidR="007905F6" w:rsidRPr="007905F6" w:rsidRDefault="007905F6" w:rsidP="007905F6">
            <w:pPr>
              <w:widowControl w:val="0"/>
              <w:numPr>
                <w:ilvl w:val="0"/>
                <w:numId w:val="4"/>
              </w:numPr>
              <w:tabs>
                <w:tab w:val="left" w:pos="198"/>
              </w:tabs>
              <w:autoSpaceDE w:val="0"/>
              <w:autoSpaceDN w:val="0"/>
              <w:adjustRightInd w:val="0"/>
              <w:ind w:left="198" w:hanging="142"/>
              <w:rPr>
                <w:rFonts w:asciiTheme="minorHAnsi" w:hAnsiTheme="minorHAnsi" w:cs="Arial"/>
                <w:color w:val="223E36"/>
                <w:sz w:val="20"/>
                <w:szCs w:val="20"/>
              </w:rPr>
            </w:pPr>
            <w:r w:rsidRPr="007905F6">
              <w:rPr>
                <w:rFonts w:asciiTheme="minorHAnsi" w:hAnsiTheme="minorHAnsi" w:cs="Georgia"/>
                <w:color w:val="223E36"/>
                <w:sz w:val="20"/>
                <w:szCs w:val="20"/>
              </w:rPr>
              <w:t>Utiliser des capteurs de présences infrarouge ou ultrason pour détecter les panneaux ou les bâtiments.</w:t>
            </w:r>
          </w:p>
          <w:p w14:paraId="2865A67A" w14:textId="6786ED7B" w:rsidR="007905F6" w:rsidRPr="003872BD" w:rsidRDefault="003872BD" w:rsidP="003872BD">
            <w:pPr>
              <w:pStyle w:val="Paragraphedeliste"/>
              <w:numPr>
                <w:ilvl w:val="0"/>
                <w:numId w:val="4"/>
              </w:numPr>
              <w:tabs>
                <w:tab w:val="left" w:pos="198"/>
              </w:tabs>
              <w:ind w:left="198" w:hanging="142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Utiliser une variable de comptage pour compter le nombre d’intersections franchies et reconnaître son parcours.</w:t>
            </w:r>
          </w:p>
        </w:tc>
        <w:tc>
          <w:tcPr>
            <w:tcW w:w="2012" w:type="dxa"/>
            <w:vAlign w:val="center"/>
          </w:tcPr>
          <w:p w14:paraId="12814F54" w14:textId="77777777" w:rsidR="000C67DB" w:rsidRPr="00BD1CF7" w:rsidRDefault="00BD1CF7" w:rsidP="00380002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D1CF7"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 xml:space="preserve">- </w:t>
            </w:r>
            <w:r w:rsidR="002A2EEB" w:rsidRPr="00BD1CF7">
              <w:rPr>
                <w:rFonts w:asciiTheme="minorHAnsi" w:hAnsiTheme="minorHAnsi" w:cs="Arial"/>
                <w:b/>
                <w:sz w:val="20"/>
                <w:szCs w:val="20"/>
              </w:rPr>
              <w:t>Piloter un robot pour assurer les fonctions de base de la voiture sans conducteur</w:t>
            </w:r>
            <w:r w:rsidRPr="00BD1CF7">
              <w:rPr>
                <w:rFonts w:asciiTheme="minorHAnsi" w:hAnsiTheme="minorHAnsi" w:cs="Arial"/>
                <w:b/>
                <w:sz w:val="20"/>
                <w:szCs w:val="20"/>
              </w:rPr>
              <w:t> :</w:t>
            </w:r>
          </w:p>
          <w:p w14:paraId="31774189" w14:textId="77777777" w:rsidR="00BD1CF7" w:rsidRDefault="00BD1CF7" w:rsidP="00BD1CF7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Résolution graphique des problèmes sur scratch2 puis programmation du robot </w:t>
            </w:r>
            <w:proofErr w:type="spellStart"/>
            <w:r>
              <w:rPr>
                <w:rFonts w:asciiTheme="minorHAnsi" w:hAnsiTheme="minorHAnsi" w:cs="Arial"/>
                <w:sz w:val="20"/>
                <w:szCs w:val="20"/>
              </w:rPr>
              <w:t>moway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</w:p>
          <w:p w14:paraId="1BD1BCEA" w14:textId="3973A038" w:rsidR="00BD1CF7" w:rsidRDefault="00BD1CF7" w:rsidP="00BD1CF7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Le robot se déplace </w:t>
            </w:r>
            <w:r w:rsidR="009307E5">
              <w:rPr>
                <w:rFonts w:asciiTheme="minorHAnsi" w:hAnsiTheme="minorHAnsi" w:cs="Arial"/>
                <w:sz w:val="20"/>
                <w:szCs w:val="20"/>
              </w:rPr>
              <w:t>en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ligne, réalise des rotation, se rend à des point précis d’un parcours et fini par le boucler.</w:t>
            </w:r>
          </w:p>
          <w:p w14:paraId="23D6538C" w14:textId="77777777" w:rsidR="009307E5" w:rsidRDefault="009307E5" w:rsidP="00BD1CF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04FD51C" w14:textId="233628F5" w:rsidR="009307E5" w:rsidRDefault="009307E5" w:rsidP="00BD1CF7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Mise en évidence d’un décalage entre les trajectoires attendues et les trajec</w:t>
            </w:r>
            <w:r w:rsidR="00270ABC">
              <w:rPr>
                <w:rFonts w:asciiTheme="minorHAnsi" w:hAnsiTheme="minorHAnsi" w:cs="Arial"/>
                <w:sz w:val="20"/>
                <w:szCs w:val="20"/>
              </w:rPr>
              <w:t xml:space="preserve">toires réalisées par le robot. </w:t>
            </w:r>
          </w:p>
          <w:p w14:paraId="58492D8E" w14:textId="77777777" w:rsidR="00BD1CF7" w:rsidRDefault="00BD1CF7" w:rsidP="00BD1CF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EB053AF" w14:textId="0DDF2FEE" w:rsidR="0033541B" w:rsidRPr="00F63C92" w:rsidRDefault="0033541B" w:rsidP="0033541B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012" w:type="dxa"/>
            <w:vAlign w:val="center"/>
          </w:tcPr>
          <w:p w14:paraId="62910F1A" w14:textId="4E85CF49" w:rsidR="009307E5" w:rsidRPr="0033541B" w:rsidRDefault="009307E5" w:rsidP="009307E5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3541B">
              <w:rPr>
                <w:rFonts w:asciiTheme="minorHAnsi" w:hAnsiTheme="minorHAnsi" w:cs="Arial"/>
                <w:b/>
                <w:sz w:val="20"/>
                <w:szCs w:val="20"/>
              </w:rPr>
              <w:t xml:space="preserve">- Découverte du fonctionnement (étalonnage et programmation) de capteurs analogiques : </w:t>
            </w:r>
          </w:p>
          <w:p w14:paraId="71FD441D" w14:textId="77777777" w:rsidR="009307E5" w:rsidRDefault="009307E5" w:rsidP="009307E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1C2B0D6A" w14:textId="77777777" w:rsidR="009307E5" w:rsidRDefault="009307E5" w:rsidP="009307E5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- Visualisation des valeurs des variables dans scratch2 et établissement d’un tableau de correspondance entre les valeurs des variables et les grandeurs physiques associées. </w:t>
            </w:r>
          </w:p>
          <w:p w14:paraId="2D8757B6" w14:textId="3F9FE623" w:rsidR="0033541B" w:rsidRPr="00F63C92" w:rsidRDefault="009307E5" w:rsidP="009307E5">
            <w:pPr>
              <w:autoSpaceDE w:val="0"/>
              <w:autoSpaceDN w:val="0"/>
              <w:adjustRightInd w:val="0"/>
              <w:rPr>
                <w:rFonts w:asciiTheme="minorHAnsi" w:hAnsiTheme="minorHAnsi" w:cs="Arial1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 Programmation des capteurs dans scratch2 dans des boucles conditionnelles.</w:t>
            </w:r>
          </w:p>
        </w:tc>
        <w:tc>
          <w:tcPr>
            <w:tcW w:w="2012" w:type="dxa"/>
            <w:vAlign w:val="center"/>
          </w:tcPr>
          <w:p w14:paraId="3C3CB39D" w14:textId="3C99ACEA" w:rsidR="000C67DB" w:rsidRPr="00F63C92" w:rsidRDefault="0033541B" w:rsidP="009307E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- Le robot réalise l’entièreté du parcours précédant </w:t>
            </w:r>
            <w:r w:rsidR="009307E5">
              <w:rPr>
                <w:rFonts w:asciiTheme="minorHAnsi" w:hAnsiTheme="minorHAnsi" w:cs="Arial"/>
                <w:sz w:val="20"/>
                <w:szCs w:val="20"/>
              </w:rPr>
              <w:t>en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incrémentant une variable de comptage permettant de compter les intersection et donc de se reconnaitre dans un parcours, afin de rentrer au garage au bon moment. </w:t>
            </w:r>
          </w:p>
        </w:tc>
      </w:tr>
      <w:tr w:rsidR="000C67DB" w14:paraId="0ABDC369" w14:textId="77777777" w:rsidTr="000C67DB">
        <w:tc>
          <w:tcPr>
            <w:tcW w:w="2354" w:type="dxa"/>
            <w:vAlign w:val="center"/>
          </w:tcPr>
          <w:p w14:paraId="0660AEF5" w14:textId="538646F2" w:rsidR="000C67DB" w:rsidRPr="001D12BB" w:rsidRDefault="000C67DB" w:rsidP="0038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Démarche pédagogique</w:t>
            </w:r>
          </w:p>
        </w:tc>
        <w:tc>
          <w:tcPr>
            <w:tcW w:w="2032" w:type="dxa"/>
            <w:vAlign w:val="center"/>
          </w:tcPr>
          <w:p w14:paraId="46249697" w14:textId="77777777" w:rsidR="000C67DB" w:rsidRPr="001D12BB" w:rsidRDefault="000C67DB" w:rsidP="00380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Investigation</w:t>
            </w:r>
          </w:p>
        </w:tc>
        <w:tc>
          <w:tcPr>
            <w:tcW w:w="2012" w:type="dxa"/>
            <w:vAlign w:val="center"/>
          </w:tcPr>
          <w:p w14:paraId="04B1F16E" w14:textId="77777777" w:rsidR="000C67DB" w:rsidRPr="001D12BB" w:rsidRDefault="003D5C12" w:rsidP="00380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Résolution de problème</w:t>
            </w:r>
          </w:p>
        </w:tc>
        <w:tc>
          <w:tcPr>
            <w:tcW w:w="2012" w:type="dxa"/>
            <w:vAlign w:val="center"/>
          </w:tcPr>
          <w:p w14:paraId="3987C2E2" w14:textId="77777777" w:rsidR="000C67DB" w:rsidRPr="001D12BB" w:rsidRDefault="003D5C12" w:rsidP="00380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Résolution de problème</w:t>
            </w:r>
          </w:p>
        </w:tc>
        <w:tc>
          <w:tcPr>
            <w:tcW w:w="2012" w:type="dxa"/>
            <w:vAlign w:val="center"/>
          </w:tcPr>
          <w:p w14:paraId="284C1B3D" w14:textId="77777777" w:rsidR="000C67DB" w:rsidRPr="001D12BB" w:rsidRDefault="003D5C12" w:rsidP="00380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Résolution de problème</w:t>
            </w:r>
          </w:p>
        </w:tc>
      </w:tr>
      <w:tr w:rsidR="000C67DB" w14:paraId="658BF979" w14:textId="77777777" w:rsidTr="003D5C12">
        <w:tc>
          <w:tcPr>
            <w:tcW w:w="2354" w:type="dxa"/>
            <w:vAlign w:val="center"/>
          </w:tcPr>
          <w:p w14:paraId="2CFE5B3A" w14:textId="77777777" w:rsidR="000C67DB" w:rsidRPr="001D12BB" w:rsidRDefault="000C67DB" w:rsidP="003D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2BB">
              <w:rPr>
                <w:rFonts w:ascii="Arial" w:hAnsi="Arial" w:cs="Arial"/>
                <w:sz w:val="24"/>
                <w:szCs w:val="24"/>
              </w:rPr>
              <w:t>Domaine du socle</w:t>
            </w:r>
          </w:p>
        </w:tc>
        <w:tc>
          <w:tcPr>
            <w:tcW w:w="2032" w:type="dxa"/>
            <w:vAlign w:val="center"/>
          </w:tcPr>
          <w:p w14:paraId="34FE8FDF" w14:textId="22D7C16B" w:rsidR="000C67DB" w:rsidRPr="001D12BB" w:rsidRDefault="00F63C92" w:rsidP="003D5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D1 D4 </w:t>
            </w:r>
            <w:r w:rsidR="007A4DAE">
              <w:rPr>
                <w:rFonts w:ascii="Arial" w:hAnsi="Arial" w:cs="Arial"/>
                <w:sz w:val="20"/>
                <w:szCs w:val="20"/>
              </w:rPr>
              <w:t>D5</w:t>
            </w:r>
          </w:p>
        </w:tc>
        <w:tc>
          <w:tcPr>
            <w:tcW w:w="2012" w:type="dxa"/>
            <w:vAlign w:val="center"/>
          </w:tcPr>
          <w:p w14:paraId="24E222A6" w14:textId="0664C474" w:rsidR="000C67DB" w:rsidRPr="001D12BB" w:rsidRDefault="00F63C92" w:rsidP="003D5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D1 D4 D5</w:t>
            </w:r>
          </w:p>
        </w:tc>
        <w:tc>
          <w:tcPr>
            <w:tcW w:w="2012" w:type="dxa"/>
            <w:vAlign w:val="center"/>
          </w:tcPr>
          <w:p w14:paraId="1257FC78" w14:textId="4AE3D15E" w:rsidR="000C67DB" w:rsidRPr="001D12BB" w:rsidRDefault="00F63C92" w:rsidP="003D5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D1 D4 D5</w:t>
            </w:r>
          </w:p>
        </w:tc>
        <w:tc>
          <w:tcPr>
            <w:tcW w:w="2012" w:type="dxa"/>
            <w:vAlign w:val="center"/>
          </w:tcPr>
          <w:p w14:paraId="547D49FB" w14:textId="20E3E7DB" w:rsidR="000C67DB" w:rsidRPr="001D12BB" w:rsidRDefault="00F63C92" w:rsidP="003D5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D1 D4 D5</w:t>
            </w:r>
          </w:p>
        </w:tc>
      </w:tr>
      <w:tr w:rsidR="000C67DB" w14:paraId="122F0967" w14:textId="77777777" w:rsidTr="000C67DB">
        <w:tc>
          <w:tcPr>
            <w:tcW w:w="2354" w:type="dxa"/>
            <w:vAlign w:val="center"/>
          </w:tcPr>
          <w:p w14:paraId="45EE8840" w14:textId="77777777" w:rsidR="000C67DB" w:rsidRPr="001D12BB" w:rsidRDefault="000C67DB" w:rsidP="0038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Compétences principales</w:t>
            </w:r>
          </w:p>
        </w:tc>
        <w:tc>
          <w:tcPr>
            <w:tcW w:w="2032" w:type="dxa"/>
            <w:vAlign w:val="center"/>
          </w:tcPr>
          <w:p w14:paraId="6AEDCB4D" w14:textId="7E0890A4" w:rsidR="000C67DB" w:rsidRPr="006402AF" w:rsidRDefault="00903B73" w:rsidP="00903B7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Ecrire, mettre au point et exécuter un programme.</w:t>
            </w:r>
          </w:p>
        </w:tc>
        <w:tc>
          <w:tcPr>
            <w:tcW w:w="2012" w:type="dxa"/>
            <w:vAlign w:val="center"/>
          </w:tcPr>
          <w:p w14:paraId="3F9D30D3" w14:textId="7E3CF58E" w:rsidR="000C67DB" w:rsidRPr="006402AF" w:rsidRDefault="00903B73" w:rsidP="0038000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Ecrire, mettre au point et exécuter un programme.</w:t>
            </w:r>
          </w:p>
        </w:tc>
        <w:tc>
          <w:tcPr>
            <w:tcW w:w="2012" w:type="dxa"/>
            <w:vAlign w:val="center"/>
          </w:tcPr>
          <w:p w14:paraId="0E2CD35D" w14:textId="767BE3FD" w:rsidR="00FB2D60" w:rsidRPr="00FB2D60" w:rsidRDefault="00903B73" w:rsidP="00FB2D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Ecrire, mettre au point et exécuter un programme.</w:t>
            </w:r>
          </w:p>
        </w:tc>
        <w:tc>
          <w:tcPr>
            <w:tcW w:w="2012" w:type="dxa"/>
            <w:vAlign w:val="center"/>
          </w:tcPr>
          <w:p w14:paraId="5D795141" w14:textId="6248B3F9" w:rsidR="000C67DB" w:rsidRPr="00FB2D60" w:rsidRDefault="00903B73" w:rsidP="00574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Ecrire, mettre au point et exécuter un programme.</w:t>
            </w:r>
          </w:p>
        </w:tc>
      </w:tr>
      <w:tr w:rsidR="000C67DB" w14:paraId="339BF837" w14:textId="77777777" w:rsidTr="000C67DB">
        <w:tc>
          <w:tcPr>
            <w:tcW w:w="2354" w:type="dxa"/>
            <w:vAlign w:val="center"/>
          </w:tcPr>
          <w:p w14:paraId="31885F47" w14:textId="77777777" w:rsidR="000C67DB" w:rsidRPr="001D12BB" w:rsidRDefault="000C67DB" w:rsidP="006402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Compétences </w:t>
            </w:r>
            <w:r w:rsidR="006402AF">
              <w:rPr>
                <w:rFonts w:ascii="Arial" w:hAnsi="Arial" w:cs="Arial"/>
                <w:sz w:val="24"/>
                <w:szCs w:val="24"/>
              </w:rPr>
              <w:t>associées</w:t>
            </w:r>
          </w:p>
        </w:tc>
        <w:tc>
          <w:tcPr>
            <w:tcW w:w="2032" w:type="dxa"/>
            <w:vAlign w:val="center"/>
          </w:tcPr>
          <w:p w14:paraId="275F9A4B" w14:textId="7FF3784D" w:rsidR="002D5526" w:rsidRPr="002D5526" w:rsidRDefault="002D5526" w:rsidP="002D5526">
            <w:pP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 w:rsidRPr="002D5526">
              <w:rPr>
                <w:rFonts w:eastAsia="Times New Roman" w:cs="Times New Roman"/>
                <w:color w:val="434343"/>
                <w:sz w:val="20"/>
                <w:szCs w:val="20"/>
              </w:rPr>
              <w:t>- Analyser le comportement attendu d’un système réel et décomposer le problème posé en sous-problèmes afin de structurer un programme de commande.</w:t>
            </w:r>
          </w:p>
          <w:p w14:paraId="5535659E" w14:textId="77777777" w:rsidR="00224247" w:rsidRDefault="002D5526" w:rsidP="00224247">
            <w:pPr>
              <w:rPr>
                <w:rFonts w:asciiTheme="minorHAnsi" w:eastAsiaTheme="minorEastAsia" w:cstheme="minorBidi"/>
                <w:kern w:val="24"/>
                <w:sz w:val="36"/>
                <w:szCs w:val="36"/>
              </w:rPr>
            </w:pPr>
            <w:r w:rsidRPr="002D5526"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 xml:space="preserve">- </w:t>
            </w:r>
            <w:r w:rsidRPr="002D5526">
              <w:rPr>
                <w:rFonts w:eastAsia="Times New Roman" w:cs="Times New Roman"/>
                <w:color w:val="434343"/>
                <w:sz w:val="20"/>
                <w:szCs w:val="20"/>
              </w:rPr>
              <w:t>Écrire un programme dans lequel des actions sont déclenchées par des événements extérieurs.</w:t>
            </w:r>
            <w:r w:rsidR="00224247" w:rsidRPr="00224247">
              <w:rPr>
                <w:rFonts w:asciiTheme="minorHAnsi" w:eastAsiaTheme="minorEastAsia" w:cstheme="minorBidi"/>
                <w:kern w:val="24"/>
                <w:sz w:val="36"/>
                <w:szCs w:val="36"/>
              </w:rPr>
              <w:t xml:space="preserve"> </w:t>
            </w:r>
          </w:p>
          <w:p w14:paraId="57BBFCBC" w14:textId="634CD363" w:rsidR="000C67DB" w:rsidRPr="00035A55" w:rsidRDefault="00224247" w:rsidP="002D5526">
            <w:pPr>
              <w:rPr>
                <w:rFonts w:asciiTheme="minorHAnsi" w:eastAsiaTheme="minorEastAsia" w:cstheme="minorBidi"/>
                <w:kern w:val="24"/>
                <w:sz w:val="36"/>
                <w:szCs w:val="36"/>
              </w:rPr>
            </w:pPr>
            <w:r>
              <w:rPr>
                <w:rFonts w:eastAsia="Times New Roman"/>
                <w:color w:val="434343"/>
                <w:sz w:val="20"/>
                <w:szCs w:val="20"/>
              </w:rPr>
              <w:t>- E</w:t>
            </w:r>
            <w:r w:rsidRPr="00224247">
              <w:rPr>
                <w:rFonts w:eastAsia="Times New Roman"/>
                <w:color w:val="434343"/>
                <w:sz w:val="20"/>
                <w:szCs w:val="20"/>
              </w:rPr>
              <w:t xml:space="preserve">crire, mettre au point (tester, corriger) </w:t>
            </w:r>
            <w:r w:rsidRPr="00224247">
              <w:rPr>
                <w:rFonts w:eastAsia="Times New Roman"/>
                <w:color w:val="434343"/>
                <w:sz w:val="20"/>
                <w:szCs w:val="20"/>
              </w:rPr>
              <w:lastRenderedPageBreak/>
              <w:t>et exécuter un programme en réponse à un problème donné [commandant un système réel et vérifier le comportement attendu].</w:t>
            </w:r>
          </w:p>
        </w:tc>
        <w:tc>
          <w:tcPr>
            <w:tcW w:w="2012" w:type="dxa"/>
            <w:vAlign w:val="center"/>
          </w:tcPr>
          <w:p w14:paraId="73AE2CCF" w14:textId="52B70710" w:rsidR="002D5526" w:rsidRPr="002D5526" w:rsidRDefault="002D5526" w:rsidP="002D5526">
            <w:pPr>
              <w:rPr>
                <w:rFonts w:eastAsia="Times New Roman" w:cs="Times New Roman"/>
                <w:color w:val="434343"/>
                <w:sz w:val="20"/>
                <w:szCs w:val="20"/>
              </w:rPr>
            </w:pPr>
            <w:r w:rsidRPr="002D5526">
              <w:rPr>
                <w:rFonts w:eastAsia="Times New Roman" w:cs="Times New Roman"/>
                <w:color w:val="434343"/>
                <w:sz w:val="20"/>
                <w:szCs w:val="20"/>
              </w:rPr>
              <w:lastRenderedPageBreak/>
              <w:t>- Écrire, mettre au point (tester, corriger) et exécuter un programme commandant un système réel et vérifier le comportement attendu.</w:t>
            </w:r>
          </w:p>
          <w:p w14:paraId="3A2B2DFC" w14:textId="6034B4E1" w:rsidR="002D5526" w:rsidRDefault="002D5526" w:rsidP="002D5526">
            <w:pPr>
              <w:rPr>
                <w:rFonts w:eastAsia="Times New Roman" w:cs="Times New Roman"/>
                <w:color w:val="434343"/>
                <w:sz w:val="20"/>
                <w:szCs w:val="20"/>
              </w:rPr>
            </w:pPr>
            <w:r w:rsidRPr="002D5526"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 xml:space="preserve">- </w:t>
            </w:r>
            <w:r w:rsidRPr="002D5526">
              <w:rPr>
                <w:rFonts w:eastAsia="Times New Roman" w:cs="Times New Roman"/>
                <w:color w:val="434343"/>
                <w:sz w:val="20"/>
                <w:szCs w:val="20"/>
              </w:rPr>
              <w:t>Écrire un programme dans lequel des actions sont déclenchées par des événements extérieurs.</w:t>
            </w:r>
          </w:p>
          <w:p w14:paraId="21A641C5" w14:textId="2304CEFE" w:rsidR="000C67DB" w:rsidRPr="00035A55" w:rsidRDefault="00224247" w:rsidP="00035A55">
            <w:pPr>
              <w:rPr>
                <w:rFonts w:ascii="Times" w:eastAsia="Times New Roman" w:hAnsi="Times" w:cs="Times New Roman"/>
                <w:b/>
                <w:color w:val="auto"/>
                <w:sz w:val="20"/>
                <w:szCs w:val="20"/>
              </w:rPr>
            </w:pPr>
            <w:r w:rsidRPr="00270ABC">
              <w:rPr>
                <w:rFonts w:eastAsia="Times New Roman"/>
                <w:b/>
                <w:color w:val="434343"/>
                <w:sz w:val="20"/>
                <w:szCs w:val="20"/>
              </w:rPr>
              <w:t xml:space="preserve">- Ecrire, mettre au point (tester, </w:t>
            </w:r>
            <w:r w:rsidRPr="00270ABC">
              <w:rPr>
                <w:rFonts w:eastAsia="Times New Roman"/>
                <w:b/>
                <w:color w:val="434343"/>
                <w:sz w:val="20"/>
                <w:szCs w:val="20"/>
              </w:rPr>
              <w:lastRenderedPageBreak/>
              <w:t>corriger) et exécuter un programme en réponse à un problème donné [commandant un système réel et vérifier le comportement attendu].</w:t>
            </w:r>
          </w:p>
        </w:tc>
        <w:tc>
          <w:tcPr>
            <w:tcW w:w="2012" w:type="dxa"/>
            <w:vAlign w:val="center"/>
          </w:tcPr>
          <w:p w14:paraId="369BD78E" w14:textId="77777777" w:rsidR="002D5526" w:rsidRPr="002D5526" w:rsidRDefault="002D5526" w:rsidP="002D5526">
            <w:pPr>
              <w:rPr>
                <w:rFonts w:eastAsia="Times New Roman" w:cs="Times New Roman"/>
                <w:color w:val="434343"/>
                <w:sz w:val="20"/>
                <w:szCs w:val="20"/>
              </w:rPr>
            </w:pPr>
            <w:r w:rsidRPr="002D5526">
              <w:rPr>
                <w:rFonts w:eastAsia="Times New Roman" w:cs="Times New Roman"/>
                <w:color w:val="434343"/>
                <w:sz w:val="20"/>
                <w:szCs w:val="20"/>
              </w:rPr>
              <w:lastRenderedPageBreak/>
              <w:t>- Écrire, mettre au point (tester, corriger) et exécuter un programme commandant un système réel et vérifier le comportement attendu.</w:t>
            </w:r>
          </w:p>
          <w:p w14:paraId="13A93144" w14:textId="77777777" w:rsidR="002D5526" w:rsidRDefault="002D5526" w:rsidP="002D5526">
            <w:pPr>
              <w:rPr>
                <w:rFonts w:eastAsia="Times New Roman" w:cs="Times New Roman"/>
                <w:color w:val="434343"/>
                <w:sz w:val="20"/>
                <w:szCs w:val="20"/>
              </w:rPr>
            </w:pPr>
            <w:r w:rsidRPr="002D5526"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 xml:space="preserve">- </w:t>
            </w:r>
            <w:r w:rsidRPr="002D5526">
              <w:rPr>
                <w:rFonts w:eastAsia="Times New Roman" w:cs="Times New Roman"/>
                <w:color w:val="434343"/>
                <w:sz w:val="20"/>
                <w:szCs w:val="20"/>
              </w:rPr>
              <w:t>Écrire un programme dans lequel des actions sont déclenchées par des événements extérieurs.</w:t>
            </w:r>
          </w:p>
          <w:p w14:paraId="145F18B3" w14:textId="448D33B8" w:rsidR="00FB2D60" w:rsidRPr="00035A55" w:rsidRDefault="00224247" w:rsidP="00035A55">
            <w:pP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434343"/>
                <w:sz w:val="20"/>
                <w:szCs w:val="20"/>
              </w:rPr>
              <w:t>- E</w:t>
            </w:r>
            <w:r w:rsidRPr="00224247">
              <w:rPr>
                <w:rFonts w:eastAsia="Times New Roman"/>
                <w:color w:val="434343"/>
                <w:sz w:val="20"/>
                <w:szCs w:val="20"/>
              </w:rPr>
              <w:t xml:space="preserve">crire, mettre au point (tester, </w:t>
            </w:r>
            <w:r w:rsidRPr="00224247">
              <w:rPr>
                <w:rFonts w:eastAsia="Times New Roman"/>
                <w:color w:val="434343"/>
                <w:sz w:val="20"/>
                <w:szCs w:val="20"/>
              </w:rPr>
              <w:lastRenderedPageBreak/>
              <w:t>corriger) et exécuter un programme en réponse à un problème donné [commandant un système réel et vérifier le comportement attendu].</w:t>
            </w:r>
          </w:p>
        </w:tc>
        <w:tc>
          <w:tcPr>
            <w:tcW w:w="2012" w:type="dxa"/>
            <w:vAlign w:val="center"/>
          </w:tcPr>
          <w:p w14:paraId="5CD3A68A" w14:textId="77777777" w:rsidR="002D5526" w:rsidRPr="002D5526" w:rsidRDefault="002D5526" w:rsidP="002D5526">
            <w:pPr>
              <w:rPr>
                <w:rFonts w:eastAsia="Times New Roman" w:cs="Times New Roman"/>
                <w:color w:val="434343"/>
                <w:sz w:val="20"/>
                <w:szCs w:val="20"/>
              </w:rPr>
            </w:pPr>
            <w:r w:rsidRPr="002D5526">
              <w:rPr>
                <w:rFonts w:eastAsia="Times New Roman" w:cs="Times New Roman"/>
                <w:color w:val="434343"/>
                <w:sz w:val="20"/>
                <w:szCs w:val="20"/>
              </w:rPr>
              <w:lastRenderedPageBreak/>
              <w:t>- Écrire, mettre au point (tester, corriger) et exécuter un programme commandant un système réel et vérifier le comportement attendu.</w:t>
            </w:r>
          </w:p>
          <w:p w14:paraId="3EA8D5BF" w14:textId="77777777" w:rsidR="002D5526" w:rsidRDefault="002D5526" w:rsidP="002D5526">
            <w:pPr>
              <w:rPr>
                <w:rFonts w:eastAsia="Times New Roman" w:cs="Times New Roman"/>
                <w:color w:val="434343"/>
                <w:sz w:val="20"/>
                <w:szCs w:val="20"/>
              </w:rPr>
            </w:pPr>
            <w:r w:rsidRPr="002D5526"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 xml:space="preserve">- </w:t>
            </w:r>
            <w:r w:rsidRPr="002D5526">
              <w:rPr>
                <w:rFonts w:eastAsia="Times New Roman" w:cs="Times New Roman"/>
                <w:color w:val="434343"/>
                <w:sz w:val="20"/>
                <w:szCs w:val="20"/>
              </w:rPr>
              <w:t>Écrire un programme dans lequel des actions sont déclenchées par des événements extérieurs.</w:t>
            </w:r>
          </w:p>
          <w:p w14:paraId="75CF7A83" w14:textId="1A171315" w:rsidR="00FB2D60" w:rsidRPr="00035A55" w:rsidRDefault="00224247" w:rsidP="00035A55">
            <w:pP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434343"/>
                <w:sz w:val="20"/>
                <w:szCs w:val="20"/>
              </w:rPr>
              <w:t>- E</w:t>
            </w:r>
            <w:r w:rsidRPr="00224247">
              <w:rPr>
                <w:rFonts w:eastAsia="Times New Roman"/>
                <w:color w:val="434343"/>
                <w:sz w:val="20"/>
                <w:szCs w:val="20"/>
              </w:rPr>
              <w:t xml:space="preserve">crire, mettre au point (tester, </w:t>
            </w:r>
            <w:r w:rsidRPr="00224247">
              <w:rPr>
                <w:rFonts w:eastAsia="Times New Roman"/>
                <w:color w:val="434343"/>
                <w:sz w:val="20"/>
                <w:szCs w:val="20"/>
              </w:rPr>
              <w:lastRenderedPageBreak/>
              <w:t>corriger) et exécuter un programme en réponse à un problème donné [commandant un système réel et vérifier le comportement attendu].</w:t>
            </w:r>
          </w:p>
        </w:tc>
      </w:tr>
      <w:tr w:rsidR="000C67DB" w14:paraId="4D7FEE0B" w14:textId="77777777" w:rsidTr="000C67DB">
        <w:tc>
          <w:tcPr>
            <w:tcW w:w="2354" w:type="dxa"/>
            <w:vAlign w:val="center"/>
          </w:tcPr>
          <w:p w14:paraId="018E1CF1" w14:textId="77777777" w:rsidR="000C67DB" w:rsidRDefault="000C67DB" w:rsidP="002635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Connaissances</w:t>
            </w:r>
          </w:p>
        </w:tc>
        <w:tc>
          <w:tcPr>
            <w:tcW w:w="2032" w:type="dxa"/>
            <w:vAlign w:val="center"/>
          </w:tcPr>
          <w:p w14:paraId="7E8FE1D8" w14:textId="77777777" w:rsidR="002D5526" w:rsidRPr="002D5526" w:rsidRDefault="002D5526" w:rsidP="002D5526">
            <w:pPr>
              <w:rPr>
                <w:rFonts w:ascii="Times" w:hAnsi="Times" w:cs="Times New Roman"/>
                <w:color w:val="auto"/>
                <w:sz w:val="20"/>
                <w:szCs w:val="20"/>
              </w:rPr>
            </w:pPr>
            <w:r w:rsidRPr="002D5526">
              <w:rPr>
                <w:rFonts w:cs="Times New Roman"/>
                <w:color w:val="434343"/>
                <w:sz w:val="20"/>
                <w:szCs w:val="20"/>
              </w:rPr>
              <w:t>» Systèmes embarqués.</w:t>
            </w:r>
          </w:p>
          <w:p w14:paraId="70D808F0" w14:textId="77777777" w:rsidR="002D5526" w:rsidRPr="002D5526" w:rsidRDefault="002D5526" w:rsidP="002D5526">
            <w:pP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</w:p>
          <w:p w14:paraId="2ADBC790" w14:textId="77777777" w:rsidR="002D5526" w:rsidRPr="002D5526" w:rsidRDefault="002D5526" w:rsidP="002D5526">
            <w:pPr>
              <w:rPr>
                <w:rFonts w:ascii="Times" w:hAnsi="Times" w:cs="Times New Roman"/>
                <w:color w:val="auto"/>
                <w:sz w:val="20"/>
                <w:szCs w:val="20"/>
              </w:rPr>
            </w:pPr>
            <w:r w:rsidRPr="002D5526">
              <w:rPr>
                <w:rFonts w:cs="Times New Roman"/>
                <w:color w:val="434343"/>
                <w:sz w:val="20"/>
                <w:szCs w:val="20"/>
              </w:rPr>
              <w:t>» Forme et transmission du signal.</w:t>
            </w:r>
          </w:p>
          <w:p w14:paraId="4C83BA33" w14:textId="77777777" w:rsidR="002D5526" w:rsidRPr="002D5526" w:rsidRDefault="002D5526" w:rsidP="002D5526">
            <w:pP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 w:rsidRPr="002D5526"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br/>
            </w:r>
            <w:r w:rsidRPr="002D5526">
              <w:rPr>
                <w:rFonts w:eastAsia="Times New Roman" w:cs="Times New Roman"/>
                <w:color w:val="434343"/>
                <w:sz w:val="20"/>
                <w:szCs w:val="20"/>
              </w:rPr>
              <w:t>»Capteur, actionneur, interface.</w:t>
            </w:r>
          </w:p>
          <w:p w14:paraId="43F8FD8D" w14:textId="6E1CE384" w:rsidR="000C67DB" w:rsidRPr="001D12BB" w:rsidRDefault="000C67DB" w:rsidP="00380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vAlign w:val="center"/>
          </w:tcPr>
          <w:p w14:paraId="4BF727BA" w14:textId="77777777" w:rsidR="002D5526" w:rsidRPr="002D5526" w:rsidRDefault="002D5526" w:rsidP="002D5526">
            <w:pPr>
              <w:rPr>
                <w:rFonts w:ascii="Times" w:hAnsi="Times" w:cs="Times New Roman"/>
                <w:color w:val="auto"/>
                <w:sz w:val="20"/>
                <w:szCs w:val="20"/>
              </w:rPr>
            </w:pPr>
            <w:r w:rsidRPr="002D5526">
              <w:rPr>
                <w:rFonts w:cs="Times New Roman"/>
                <w:color w:val="434343"/>
                <w:sz w:val="20"/>
                <w:szCs w:val="20"/>
              </w:rPr>
              <w:t>»Notions d’algorithme et de programme.</w:t>
            </w:r>
          </w:p>
          <w:p w14:paraId="63BBDF3D" w14:textId="77777777" w:rsidR="002D5526" w:rsidRPr="002D5526" w:rsidRDefault="002D5526" w:rsidP="002D5526">
            <w:pP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</w:p>
          <w:p w14:paraId="39700ABE" w14:textId="77777777" w:rsidR="002D5526" w:rsidRPr="002D5526" w:rsidRDefault="002D5526" w:rsidP="002D5526">
            <w:pPr>
              <w:rPr>
                <w:rFonts w:ascii="Times" w:hAnsi="Times" w:cs="Times New Roman"/>
                <w:color w:val="auto"/>
                <w:sz w:val="20"/>
                <w:szCs w:val="20"/>
              </w:rPr>
            </w:pPr>
            <w:r w:rsidRPr="002D5526">
              <w:rPr>
                <w:rFonts w:cs="Times New Roman"/>
                <w:color w:val="434343"/>
                <w:sz w:val="20"/>
                <w:szCs w:val="20"/>
              </w:rPr>
              <w:t>»Notion de variable informatique.</w:t>
            </w:r>
          </w:p>
          <w:p w14:paraId="1A58DDDD" w14:textId="77777777" w:rsidR="002D5526" w:rsidRPr="002D5526" w:rsidRDefault="002D5526" w:rsidP="002D5526">
            <w:pP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</w:p>
          <w:p w14:paraId="5E441BA9" w14:textId="77777777" w:rsidR="002D5526" w:rsidRPr="002D5526" w:rsidRDefault="002D5526" w:rsidP="002D5526">
            <w:pPr>
              <w:rPr>
                <w:rFonts w:ascii="Times" w:hAnsi="Times" w:cs="Times New Roman"/>
                <w:color w:val="auto"/>
                <w:sz w:val="20"/>
                <w:szCs w:val="20"/>
              </w:rPr>
            </w:pPr>
            <w:r w:rsidRPr="002D5526">
              <w:rPr>
                <w:rFonts w:cs="Times New Roman"/>
                <w:color w:val="434343"/>
                <w:sz w:val="20"/>
                <w:szCs w:val="20"/>
              </w:rPr>
              <w:t>»Déclenchement d’une action par un évènement, séquences d’instructions, boucles, instructions conditionnelles.</w:t>
            </w:r>
          </w:p>
          <w:p w14:paraId="3CB6DBEB" w14:textId="77777777" w:rsidR="002D5526" w:rsidRPr="002D5526" w:rsidRDefault="002D5526" w:rsidP="002D5526">
            <w:pP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</w:p>
          <w:p w14:paraId="4E1F9532" w14:textId="77777777" w:rsidR="002D5526" w:rsidRPr="002D5526" w:rsidRDefault="002D5526" w:rsidP="002D5526">
            <w:pPr>
              <w:rPr>
                <w:rFonts w:ascii="Times" w:hAnsi="Times" w:cs="Times New Roman"/>
                <w:color w:val="auto"/>
                <w:sz w:val="20"/>
                <w:szCs w:val="20"/>
              </w:rPr>
            </w:pPr>
            <w:r w:rsidRPr="002D5526">
              <w:rPr>
                <w:rFonts w:cs="Times New Roman"/>
                <w:color w:val="434343"/>
                <w:sz w:val="20"/>
                <w:szCs w:val="20"/>
              </w:rPr>
              <w:t>» Forme et transmission du signal.</w:t>
            </w:r>
          </w:p>
          <w:p w14:paraId="2CAB7C4D" w14:textId="77777777" w:rsidR="002D5526" w:rsidRPr="002D5526" w:rsidRDefault="002D5526" w:rsidP="002D5526">
            <w:pP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 w:rsidRPr="002D5526"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br/>
            </w:r>
            <w:r w:rsidRPr="002D5526">
              <w:rPr>
                <w:rFonts w:eastAsia="Times New Roman" w:cs="Times New Roman"/>
                <w:color w:val="434343"/>
                <w:sz w:val="20"/>
                <w:szCs w:val="20"/>
              </w:rPr>
              <w:t>»Capteur, actionneur, interface.</w:t>
            </w:r>
          </w:p>
          <w:p w14:paraId="294AA25F" w14:textId="655124B4" w:rsidR="00C11A63" w:rsidRPr="001D12BB" w:rsidRDefault="00C11A63" w:rsidP="00380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vAlign w:val="center"/>
          </w:tcPr>
          <w:p w14:paraId="5D65884D" w14:textId="77777777" w:rsidR="002D5526" w:rsidRPr="002D5526" w:rsidRDefault="002D5526" w:rsidP="002D5526">
            <w:pPr>
              <w:rPr>
                <w:rFonts w:ascii="Times" w:hAnsi="Times" w:cs="Times New Roman"/>
                <w:color w:val="auto"/>
                <w:sz w:val="20"/>
                <w:szCs w:val="20"/>
              </w:rPr>
            </w:pPr>
            <w:r w:rsidRPr="002D5526">
              <w:rPr>
                <w:rFonts w:cs="Times New Roman"/>
                <w:color w:val="434343"/>
                <w:sz w:val="20"/>
                <w:szCs w:val="20"/>
              </w:rPr>
              <w:t>»Notions d’algorithme et de programme.</w:t>
            </w:r>
          </w:p>
          <w:p w14:paraId="1B2AE238" w14:textId="77777777" w:rsidR="002D5526" w:rsidRPr="002D5526" w:rsidRDefault="002D5526" w:rsidP="002D5526">
            <w:pP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</w:p>
          <w:p w14:paraId="57353591" w14:textId="77777777" w:rsidR="002D5526" w:rsidRPr="002D5526" w:rsidRDefault="002D5526" w:rsidP="002D5526">
            <w:pPr>
              <w:rPr>
                <w:rFonts w:ascii="Times" w:hAnsi="Times" w:cs="Times New Roman"/>
                <w:color w:val="auto"/>
                <w:sz w:val="20"/>
                <w:szCs w:val="20"/>
              </w:rPr>
            </w:pPr>
            <w:r w:rsidRPr="002D5526">
              <w:rPr>
                <w:rFonts w:cs="Times New Roman"/>
                <w:color w:val="434343"/>
                <w:sz w:val="20"/>
                <w:szCs w:val="20"/>
              </w:rPr>
              <w:t>»Notion de variable informatique.</w:t>
            </w:r>
          </w:p>
          <w:p w14:paraId="2F54D07F" w14:textId="77777777" w:rsidR="002D5526" w:rsidRPr="002D5526" w:rsidRDefault="002D5526" w:rsidP="002D5526">
            <w:pP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</w:p>
          <w:p w14:paraId="63CF634A" w14:textId="77777777" w:rsidR="002D5526" w:rsidRPr="002D5526" w:rsidRDefault="002D5526" w:rsidP="002D5526">
            <w:pPr>
              <w:rPr>
                <w:rFonts w:ascii="Times" w:hAnsi="Times" w:cs="Times New Roman"/>
                <w:color w:val="auto"/>
                <w:sz w:val="20"/>
                <w:szCs w:val="20"/>
              </w:rPr>
            </w:pPr>
            <w:r w:rsidRPr="002D5526">
              <w:rPr>
                <w:rFonts w:cs="Times New Roman"/>
                <w:color w:val="434343"/>
                <w:sz w:val="20"/>
                <w:szCs w:val="20"/>
              </w:rPr>
              <w:t>»Déclenchement d’une action par un évènement, séquences d’instructions, boucles, instructions conditionnelles.</w:t>
            </w:r>
          </w:p>
          <w:p w14:paraId="2620EED8" w14:textId="77777777" w:rsidR="002D5526" w:rsidRPr="002D5526" w:rsidRDefault="002D5526" w:rsidP="002D5526">
            <w:pP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</w:p>
          <w:p w14:paraId="58778997" w14:textId="77777777" w:rsidR="002D5526" w:rsidRPr="002D5526" w:rsidRDefault="002D5526" w:rsidP="002D5526">
            <w:pPr>
              <w:rPr>
                <w:rFonts w:ascii="Times" w:hAnsi="Times" w:cs="Times New Roman"/>
                <w:color w:val="auto"/>
                <w:sz w:val="20"/>
                <w:szCs w:val="20"/>
              </w:rPr>
            </w:pPr>
            <w:r w:rsidRPr="002D5526">
              <w:rPr>
                <w:rFonts w:cs="Times New Roman"/>
                <w:color w:val="434343"/>
                <w:sz w:val="20"/>
                <w:szCs w:val="20"/>
              </w:rPr>
              <w:t>» Forme et transmission du signal.</w:t>
            </w:r>
          </w:p>
          <w:p w14:paraId="7CE65DBD" w14:textId="77777777" w:rsidR="002D5526" w:rsidRPr="002D5526" w:rsidRDefault="002D5526" w:rsidP="002D5526">
            <w:pP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 w:rsidRPr="002D5526"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br/>
            </w:r>
            <w:r w:rsidRPr="002D5526">
              <w:rPr>
                <w:rFonts w:eastAsia="Times New Roman" w:cs="Times New Roman"/>
                <w:color w:val="434343"/>
                <w:sz w:val="20"/>
                <w:szCs w:val="20"/>
              </w:rPr>
              <w:t>»Capteur, actionneur, interface.</w:t>
            </w:r>
          </w:p>
          <w:p w14:paraId="2F43DF45" w14:textId="74FA0101" w:rsidR="000C67DB" w:rsidRPr="001D12BB" w:rsidRDefault="000C67DB" w:rsidP="00380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vAlign w:val="center"/>
          </w:tcPr>
          <w:p w14:paraId="548BCF93" w14:textId="77777777" w:rsidR="002D5526" w:rsidRPr="002D5526" w:rsidRDefault="002D5526" w:rsidP="002D5526">
            <w:pPr>
              <w:rPr>
                <w:rFonts w:ascii="Times" w:hAnsi="Times" w:cs="Times New Roman"/>
                <w:color w:val="auto"/>
                <w:sz w:val="20"/>
                <w:szCs w:val="20"/>
              </w:rPr>
            </w:pPr>
            <w:r w:rsidRPr="002D5526">
              <w:rPr>
                <w:rFonts w:cs="Times New Roman"/>
                <w:color w:val="434343"/>
                <w:sz w:val="20"/>
                <w:szCs w:val="20"/>
              </w:rPr>
              <w:t>»Notions d’algorithme et de programme.</w:t>
            </w:r>
          </w:p>
          <w:p w14:paraId="12A714B2" w14:textId="77777777" w:rsidR="002D5526" w:rsidRPr="002D5526" w:rsidRDefault="002D5526" w:rsidP="002D5526">
            <w:pP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</w:p>
          <w:p w14:paraId="2ED19F6C" w14:textId="77777777" w:rsidR="002D5526" w:rsidRPr="002D5526" w:rsidRDefault="002D5526" w:rsidP="002D5526">
            <w:pPr>
              <w:rPr>
                <w:rFonts w:ascii="Times" w:hAnsi="Times" w:cs="Times New Roman"/>
                <w:color w:val="auto"/>
                <w:sz w:val="20"/>
                <w:szCs w:val="20"/>
              </w:rPr>
            </w:pPr>
            <w:r w:rsidRPr="002D5526">
              <w:rPr>
                <w:rFonts w:cs="Times New Roman"/>
                <w:color w:val="434343"/>
                <w:sz w:val="20"/>
                <w:szCs w:val="20"/>
              </w:rPr>
              <w:t>»Notion de variable informatique.</w:t>
            </w:r>
          </w:p>
          <w:p w14:paraId="387DCF21" w14:textId="3605679E" w:rsidR="00CD380B" w:rsidRPr="001D12BB" w:rsidRDefault="00CD380B" w:rsidP="00380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7DB" w14:paraId="53A29BE9" w14:textId="77777777" w:rsidTr="000C67DB">
        <w:tc>
          <w:tcPr>
            <w:tcW w:w="2354" w:type="dxa"/>
            <w:vAlign w:val="center"/>
          </w:tcPr>
          <w:p w14:paraId="3FDBF9A8" w14:textId="77777777" w:rsidR="000C67DB" w:rsidRDefault="000C67DB" w:rsidP="0038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Ressources</w:t>
            </w:r>
          </w:p>
        </w:tc>
        <w:tc>
          <w:tcPr>
            <w:tcW w:w="2032" w:type="dxa"/>
            <w:vAlign w:val="center"/>
          </w:tcPr>
          <w:p w14:paraId="75057DD1" w14:textId="77777777" w:rsidR="000C67DB" w:rsidRPr="007A4DAE" w:rsidRDefault="004844B3" w:rsidP="0038000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A4DAE">
              <w:rPr>
                <w:rFonts w:asciiTheme="majorHAnsi" w:hAnsiTheme="majorHAnsi" w:cs="Arial"/>
                <w:sz w:val="20"/>
                <w:szCs w:val="20"/>
              </w:rPr>
              <w:t>Film</w:t>
            </w:r>
          </w:p>
        </w:tc>
        <w:tc>
          <w:tcPr>
            <w:tcW w:w="2012" w:type="dxa"/>
            <w:vAlign w:val="center"/>
          </w:tcPr>
          <w:p w14:paraId="2AB20B42" w14:textId="77777777" w:rsidR="004844B3" w:rsidRPr="007A4DAE" w:rsidRDefault="004844B3" w:rsidP="0038000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A4DAE">
              <w:rPr>
                <w:rFonts w:asciiTheme="majorHAnsi" w:hAnsiTheme="majorHAnsi" w:cs="Arial"/>
                <w:sz w:val="20"/>
                <w:szCs w:val="20"/>
              </w:rPr>
              <w:t>Film</w:t>
            </w:r>
          </w:p>
          <w:p w14:paraId="3D1E331F" w14:textId="4B74A93E" w:rsidR="002D5526" w:rsidRPr="007A4DAE" w:rsidRDefault="002D5526" w:rsidP="0014692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A4DAE">
              <w:rPr>
                <w:rFonts w:asciiTheme="majorHAnsi" w:hAnsiTheme="majorHAnsi" w:cs="Arial"/>
                <w:sz w:val="20"/>
                <w:szCs w:val="20"/>
              </w:rPr>
              <w:t>Didacticiel</w:t>
            </w:r>
            <w:r w:rsidR="00146923" w:rsidRPr="007A4DA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="00146923" w:rsidRPr="007A4DAE">
              <w:rPr>
                <w:rFonts w:asciiTheme="majorHAnsi" w:hAnsiTheme="majorHAnsi" w:cs="Arial"/>
                <w:sz w:val="20"/>
                <w:szCs w:val="20"/>
              </w:rPr>
              <w:t>S</w:t>
            </w:r>
            <w:r w:rsidRPr="007A4DAE">
              <w:rPr>
                <w:rFonts w:asciiTheme="majorHAnsi" w:hAnsiTheme="majorHAnsi" w:cs="Arial"/>
                <w:sz w:val="20"/>
                <w:szCs w:val="20"/>
              </w:rPr>
              <w:t>cracth</w:t>
            </w:r>
            <w:proofErr w:type="spellEnd"/>
            <w:r w:rsidRPr="007A4DAE">
              <w:rPr>
                <w:rFonts w:asciiTheme="majorHAnsi" w:hAnsiTheme="majorHAnsi" w:cs="Arial"/>
                <w:sz w:val="20"/>
                <w:szCs w:val="20"/>
              </w:rPr>
              <w:t xml:space="preserve"> et </w:t>
            </w:r>
            <w:r w:rsidR="00146923" w:rsidRPr="007A4DAE">
              <w:rPr>
                <w:rFonts w:asciiTheme="majorHAnsi" w:hAnsiTheme="majorHAnsi" w:cs="Arial"/>
                <w:sz w:val="20"/>
                <w:szCs w:val="20"/>
              </w:rPr>
              <w:t>pilotage</w:t>
            </w:r>
            <w:r w:rsidRPr="007A4DAE">
              <w:rPr>
                <w:rFonts w:asciiTheme="majorHAnsi" w:hAnsiTheme="majorHAnsi" w:cs="Arial"/>
                <w:sz w:val="20"/>
                <w:szCs w:val="20"/>
              </w:rPr>
              <w:t xml:space="preserve"> du </w:t>
            </w:r>
            <w:r w:rsidR="00146923" w:rsidRPr="007A4DAE">
              <w:rPr>
                <w:rFonts w:asciiTheme="majorHAnsi" w:hAnsiTheme="majorHAnsi" w:cs="Arial"/>
                <w:sz w:val="20"/>
                <w:szCs w:val="20"/>
              </w:rPr>
              <w:t xml:space="preserve"> robot </w:t>
            </w:r>
            <w:proofErr w:type="spellStart"/>
            <w:r w:rsidRPr="007A4DAE">
              <w:rPr>
                <w:rFonts w:asciiTheme="majorHAnsi" w:hAnsiTheme="majorHAnsi" w:cs="Arial"/>
                <w:sz w:val="20"/>
                <w:szCs w:val="20"/>
              </w:rPr>
              <w:t>moway</w:t>
            </w:r>
            <w:proofErr w:type="spellEnd"/>
          </w:p>
        </w:tc>
        <w:tc>
          <w:tcPr>
            <w:tcW w:w="2012" w:type="dxa"/>
            <w:vAlign w:val="center"/>
          </w:tcPr>
          <w:p w14:paraId="6CC227FB" w14:textId="77777777" w:rsidR="00146923" w:rsidRPr="007A4DAE" w:rsidRDefault="00146923" w:rsidP="0014692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A4DAE">
              <w:rPr>
                <w:rFonts w:asciiTheme="majorHAnsi" w:hAnsiTheme="majorHAnsi" w:cs="Arial"/>
                <w:sz w:val="20"/>
                <w:szCs w:val="20"/>
              </w:rPr>
              <w:t>Film</w:t>
            </w:r>
          </w:p>
          <w:p w14:paraId="4A9C044D" w14:textId="6F84A7CA" w:rsidR="000C67DB" w:rsidRPr="007A4DAE" w:rsidRDefault="00146923" w:rsidP="0014692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A4DAE">
              <w:rPr>
                <w:rFonts w:asciiTheme="majorHAnsi" w:hAnsiTheme="majorHAnsi" w:cs="Arial"/>
                <w:sz w:val="20"/>
                <w:szCs w:val="20"/>
              </w:rPr>
              <w:t xml:space="preserve">Didacticiel </w:t>
            </w:r>
            <w:proofErr w:type="spellStart"/>
            <w:r w:rsidRPr="007A4DAE">
              <w:rPr>
                <w:rFonts w:asciiTheme="majorHAnsi" w:hAnsiTheme="majorHAnsi" w:cs="Arial"/>
                <w:sz w:val="20"/>
                <w:szCs w:val="20"/>
              </w:rPr>
              <w:t>Scracth</w:t>
            </w:r>
            <w:proofErr w:type="spellEnd"/>
            <w:r w:rsidRPr="007A4DAE">
              <w:rPr>
                <w:rFonts w:asciiTheme="majorHAnsi" w:hAnsiTheme="majorHAnsi" w:cs="Arial"/>
                <w:sz w:val="20"/>
                <w:szCs w:val="20"/>
              </w:rPr>
              <w:t xml:space="preserve"> et pilotage du  robot </w:t>
            </w:r>
            <w:proofErr w:type="spellStart"/>
            <w:r w:rsidRPr="007A4DAE">
              <w:rPr>
                <w:rFonts w:asciiTheme="majorHAnsi" w:hAnsiTheme="majorHAnsi" w:cs="Arial"/>
                <w:sz w:val="20"/>
                <w:szCs w:val="20"/>
              </w:rPr>
              <w:t>moway</w:t>
            </w:r>
            <w:proofErr w:type="spellEnd"/>
          </w:p>
        </w:tc>
        <w:tc>
          <w:tcPr>
            <w:tcW w:w="2012" w:type="dxa"/>
            <w:vAlign w:val="center"/>
          </w:tcPr>
          <w:p w14:paraId="4F25E7E5" w14:textId="77777777" w:rsidR="00146923" w:rsidRPr="007A4DAE" w:rsidRDefault="00146923" w:rsidP="0014692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A4DAE">
              <w:rPr>
                <w:rFonts w:asciiTheme="majorHAnsi" w:hAnsiTheme="majorHAnsi" w:cs="Arial"/>
                <w:sz w:val="20"/>
                <w:szCs w:val="20"/>
              </w:rPr>
              <w:t>Film</w:t>
            </w:r>
          </w:p>
          <w:p w14:paraId="5E5DE838" w14:textId="7C3E0B3D" w:rsidR="000C67DB" w:rsidRPr="007A4DAE" w:rsidRDefault="00146923" w:rsidP="0014692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A4DAE">
              <w:rPr>
                <w:rFonts w:asciiTheme="majorHAnsi" w:hAnsiTheme="majorHAnsi" w:cs="Arial"/>
                <w:sz w:val="20"/>
                <w:szCs w:val="20"/>
              </w:rPr>
              <w:t xml:space="preserve">Didacticiel </w:t>
            </w:r>
            <w:proofErr w:type="spellStart"/>
            <w:r w:rsidRPr="007A4DAE">
              <w:rPr>
                <w:rFonts w:asciiTheme="majorHAnsi" w:hAnsiTheme="majorHAnsi" w:cs="Arial"/>
                <w:sz w:val="20"/>
                <w:szCs w:val="20"/>
              </w:rPr>
              <w:t>Scracth</w:t>
            </w:r>
            <w:proofErr w:type="spellEnd"/>
            <w:r w:rsidRPr="007A4DAE">
              <w:rPr>
                <w:rFonts w:asciiTheme="majorHAnsi" w:hAnsiTheme="majorHAnsi" w:cs="Arial"/>
                <w:sz w:val="20"/>
                <w:szCs w:val="20"/>
              </w:rPr>
              <w:t xml:space="preserve"> et pilotage du  robot </w:t>
            </w:r>
            <w:proofErr w:type="spellStart"/>
            <w:r w:rsidRPr="007A4DAE">
              <w:rPr>
                <w:rFonts w:asciiTheme="majorHAnsi" w:hAnsiTheme="majorHAnsi" w:cs="Arial"/>
                <w:sz w:val="20"/>
                <w:szCs w:val="20"/>
              </w:rPr>
              <w:t>moway</w:t>
            </w:r>
            <w:proofErr w:type="spellEnd"/>
          </w:p>
        </w:tc>
      </w:tr>
      <w:tr w:rsidR="000C67DB" w14:paraId="6E41DD29" w14:textId="77777777" w:rsidTr="000C67DB">
        <w:tc>
          <w:tcPr>
            <w:tcW w:w="2354" w:type="dxa"/>
            <w:vAlign w:val="center"/>
          </w:tcPr>
          <w:p w14:paraId="2044253E" w14:textId="3C94F811" w:rsidR="000C67DB" w:rsidRDefault="00336062" w:rsidP="00380002">
            <w:p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0C67DB" w:rsidRPr="00336062">
                <w:rPr>
                  <w:rStyle w:val="Lienhypertexte"/>
                  <w:rFonts w:ascii="Arial" w:hAnsi="Arial" w:cs="Arial"/>
                  <w:sz w:val="24"/>
                  <w:szCs w:val="24"/>
                </w:rPr>
                <w:t>Fiches connaissances associées</w:t>
              </w:r>
            </w:hyperlink>
            <w:bookmarkStart w:id="0" w:name="_GoBack"/>
            <w:bookmarkEnd w:id="0"/>
          </w:p>
        </w:tc>
        <w:tc>
          <w:tcPr>
            <w:tcW w:w="2032" w:type="dxa"/>
            <w:vAlign w:val="center"/>
          </w:tcPr>
          <w:p w14:paraId="49E25BE1" w14:textId="77777777" w:rsidR="000C67DB" w:rsidRPr="00146923" w:rsidRDefault="00146923" w:rsidP="00146923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46923">
              <w:rPr>
                <w:rFonts w:asciiTheme="majorHAnsi" w:hAnsiTheme="majorHAnsi" w:cs="Arial"/>
                <w:sz w:val="20"/>
                <w:szCs w:val="20"/>
              </w:rPr>
              <w:t>IP-2-3-FE4-Systèmes embarques</w:t>
            </w:r>
          </w:p>
          <w:p w14:paraId="26C7724F" w14:textId="77777777" w:rsidR="00146923" w:rsidRPr="00146923" w:rsidRDefault="00146923" w:rsidP="0014692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5980D9E5" w14:textId="77777777" w:rsidR="00146923" w:rsidRPr="00146923" w:rsidRDefault="00146923" w:rsidP="00146923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46923">
              <w:rPr>
                <w:rFonts w:asciiTheme="majorHAnsi" w:hAnsiTheme="majorHAnsi" w:cs="Arial"/>
                <w:sz w:val="20"/>
                <w:szCs w:val="20"/>
              </w:rPr>
              <w:t>IP-2-3-FE5-Forme et transmission signal</w:t>
            </w:r>
          </w:p>
          <w:p w14:paraId="3F340B1F" w14:textId="77777777" w:rsidR="00146923" w:rsidRPr="00146923" w:rsidRDefault="00146923" w:rsidP="0014692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71558F11" w14:textId="485BB2F9" w:rsidR="00146923" w:rsidRPr="00146923" w:rsidRDefault="00146923" w:rsidP="00146923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46923">
              <w:rPr>
                <w:rFonts w:asciiTheme="majorHAnsi" w:hAnsiTheme="majorHAnsi" w:cs="Arial"/>
                <w:sz w:val="20"/>
                <w:szCs w:val="20"/>
              </w:rPr>
              <w:t>IP-2-3-FE6-Capteur, actionneur, interface</w:t>
            </w:r>
          </w:p>
        </w:tc>
        <w:tc>
          <w:tcPr>
            <w:tcW w:w="2012" w:type="dxa"/>
            <w:vAlign w:val="center"/>
          </w:tcPr>
          <w:p w14:paraId="3FC80FD7" w14:textId="2414AB5A" w:rsidR="00146923" w:rsidRPr="00146923" w:rsidRDefault="00146923" w:rsidP="00146923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46923">
              <w:rPr>
                <w:rFonts w:asciiTheme="majorHAnsi" w:hAnsiTheme="majorHAnsi" w:cs="Arial"/>
                <w:sz w:val="20"/>
                <w:szCs w:val="20"/>
              </w:rPr>
              <w:t>IP-2-3-FE1-Notion d'algorithme et de programme</w:t>
            </w:r>
          </w:p>
          <w:p w14:paraId="47FE6B0B" w14:textId="77777777" w:rsidR="00146923" w:rsidRPr="00146923" w:rsidRDefault="00146923" w:rsidP="0014692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065D6C8D" w14:textId="76069AE2" w:rsidR="00146923" w:rsidRPr="00146923" w:rsidRDefault="00146923" w:rsidP="00146923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46923">
              <w:rPr>
                <w:rFonts w:asciiTheme="majorHAnsi" w:hAnsiTheme="majorHAnsi" w:cs="Arial"/>
                <w:sz w:val="20"/>
                <w:szCs w:val="20"/>
              </w:rPr>
              <w:t>IP-2-3-FE2-Notion de variable informatique</w:t>
            </w:r>
          </w:p>
          <w:p w14:paraId="7670C9EF" w14:textId="77777777" w:rsidR="00146923" w:rsidRPr="00146923" w:rsidRDefault="00146923" w:rsidP="0014692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5FFFBD26" w14:textId="78754875" w:rsidR="00146923" w:rsidRPr="00146923" w:rsidRDefault="00146923" w:rsidP="00146923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46923">
              <w:rPr>
                <w:rFonts w:asciiTheme="majorHAnsi" w:hAnsiTheme="majorHAnsi" w:cs="Arial"/>
                <w:sz w:val="20"/>
                <w:szCs w:val="20"/>
              </w:rPr>
              <w:t>IP-2-3-FE3-Declenchement d'une action</w:t>
            </w:r>
          </w:p>
          <w:p w14:paraId="46699CDA" w14:textId="77777777" w:rsidR="00146923" w:rsidRPr="00146923" w:rsidRDefault="00146923" w:rsidP="0014692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5C07E52F" w14:textId="77777777" w:rsidR="00BF3EE8" w:rsidRPr="00146923" w:rsidRDefault="00146923" w:rsidP="00146923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46923">
              <w:rPr>
                <w:rFonts w:asciiTheme="majorHAnsi" w:hAnsiTheme="majorHAnsi" w:cs="Arial"/>
                <w:sz w:val="20"/>
                <w:szCs w:val="20"/>
              </w:rPr>
              <w:t>IP-2-3-FE5-Forme et transmission signal</w:t>
            </w:r>
          </w:p>
          <w:p w14:paraId="35F01517" w14:textId="77777777" w:rsidR="00146923" w:rsidRPr="00146923" w:rsidRDefault="00146923" w:rsidP="0014692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78CE9E41" w14:textId="5665E51A" w:rsidR="00146923" w:rsidRPr="00146923" w:rsidRDefault="00146923" w:rsidP="00146923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46923">
              <w:rPr>
                <w:rFonts w:asciiTheme="majorHAnsi" w:hAnsiTheme="majorHAnsi" w:cs="Arial"/>
                <w:sz w:val="20"/>
                <w:szCs w:val="20"/>
              </w:rPr>
              <w:t>IP-2-3-FE6-Capteur, actionneur, interface</w:t>
            </w:r>
          </w:p>
        </w:tc>
        <w:tc>
          <w:tcPr>
            <w:tcW w:w="2012" w:type="dxa"/>
            <w:vAlign w:val="center"/>
          </w:tcPr>
          <w:p w14:paraId="59486EED" w14:textId="77777777" w:rsidR="00146923" w:rsidRPr="00146923" w:rsidRDefault="00146923" w:rsidP="00146923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46923">
              <w:rPr>
                <w:rFonts w:asciiTheme="majorHAnsi" w:hAnsiTheme="majorHAnsi" w:cs="Arial"/>
                <w:sz w:val="20"/>
                <w:szCs w:val="20"/>
              </w:rPr>
              <w:t>IP-2-3-FE1-Notion d'algorithme et de programme</w:t>
            </w:r>
          </w:p>
          <w:p w14:paraId="4AD45775" w14:textId="77777777" w:rsidR="00146923" w:rsidRPr="00146923" w:rsidRDefault="00146923" w:rsidP="0014692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4F2C09C8" w14:textId="77777777" w:rsidR="00146923" w:rsidRPr="00146923" w:rsidRDefault="00146923" w:rsidP="00146923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46923">
              <w:rPr>
                <w:rFonts w:asciiTheme="majorHAnsi" w:hAnsiTheme="majorHAnsi" w:cs="Arial"/>
                <w:sz w:val="20"/>
                <w:szCs w:val="20"/>
              </w:rPr>
              <w:t>IP-2-3-FE2-Notion de variable informatique</w:t>
            </w:r>
          </w:p>
          <w:p w14:paraId="6780152C" w14:textId="77777777" w:rsidR="00146923" w:rsidRPr="00146923" w:rsidRDefault="00146923" w:rsidP="0014692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37B918D2" w14:textId="77777777" w:rsidR="00146923" w:rsidRPr="00146923" w:rsidRDefault="00146923" w:rsidP="00146923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46923">
              <w:rPr>
                <w:rFonts w:asciiTheme="majorHAnsi" w:hAnsiTheme="majorHAnsi" w:cs="Arial"/>
                <w:sz w:val="20"/>
                <w:szCs w:val="20"/>
              </w:rPr>
              <w:t>IP-2-3-FE3-Declenchement d'une action</w:t>
            </w:r>
          </w:p>
          <w:p w14:paraId="52F9EFFA" w14:textId="77777777" w:rsidR="00146923" w:rsidRPr="00146923" w:rsidRDefault="00146923" w:rsidP="0014692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597832CB" w14:textId="77777777" w:rsidR="00146923" w:rsidRPr="00146923" w:rsidRDefault="00146923" w:rsidP="00146923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46923">
              <w:rPr>
                <w:rFonts w:asciiTheme="majorHAnsi" w:hAnsiTheme="majorHAnsi" w:cs="Arial"/>
                <w:sz w:val="20"/>
                <w:szCs w:val="20"/>
              </w:rPr>
              <w:t>IP-2-3-FE5-Forme et transmission signal</w:t>
            </w:r>
          </w:p>
          <w:p w14:paraId="734181F1" w14:textId="77777777" w:rsidR="00146923" w:rsidRPr="00146923" w:rsidRDefault="00146923" w:rsidP="0014692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486B7D27" w14:textId="3322DF7B" w:rsidR="00BF3EE8" w:rsidRPr="001D12BB" w:rsidRDefault="00146923" w:rsidP="00146923">
            <w:pPr>
              <w:rPr>
                <w:rFonts w:ascii="Arial" w:hAnsi="Arial" w:cs="Arial"/>
                <w:sz w:val="20"/>
                <w:szCs w:val="20"/>
              </w:rPr>
            </w:pPr>
            <w:r w:rsidRPr="00146923">
              <w:rPr>
                <w:rFonts w:asciiTheme="majorHAnsi" w:hAnsiTheme="majorHAnsi" w:cs="Arial"/>
                <w:sz w:val="20"/>
                <w:szCs w:val="20"/>
              </w:rPr>
              <w:t>IP-2-3-FE6-Capteur, actionneur, interface</w:t>
            </w:r>
          </w:p>
        </w:tc>
        <w:tc>
          <w:tcPr>
            <w:tcW w:w="2012" w:type="dxa"/>
            <w:vAlign w:val="center"/>
          </w:tcPr>
          <w:p w14:paraId="2C205DF8" w14:textId="77777777" w:rsidR="007A4DAE" w:rsidRDefault="007A4DAE" w:rsidP="007A4DAE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46923">
              <w:rPr>
                <w:rFonts w:asciiTheme="majorHAnsi" w:hAnsiTheme="majorHAnsi" w:cs="Arial"/>
                <w:sz w:val="20"/>
                <w:szCs w:val="20"/>
              </w:rPr>
              <w:t>IP-2-3-FE1-Notion d'algorithme et de programme</w:t>
            </w:r>
          </w:p>
          <w:p w14:paraId="556703ED" w14:textId="77777777" w:rsidR="007A4DAE" w:rsidRDefault="007A4DAE" w:rsidP="007A4DAE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0488CBC2" w14:textId="77777777" w:rsidR="007A4DAE" w:rsidRPr="00146923" w:rsidRDefault="007A4DAE" w:rsidP="007A4DAE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46923">
              <w:rPr>
                <w:rFonts w:asciiTheme="majorHAnsi" w:hAnsiTheme="majorHAnsi" w:cs="Arial"/>
                <w:sz w:val="20"/>
                <w:szCs w:val="20"/>
              </w:rPr>
              <w:t>IP-2-3-FE2-Notion de variable informatique</w:t>
            </w:r>
          </w:p>
          <w:p w14:paraId="6C0E881E" w14:textId="77777777" w:rsidR="007A4DAE" w:rsidRPr="00146923" w:rsidRDefault="007A4DAE" w:rsidP="007A4DAE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07C01066" w14:textId="3AFD6019" w:rsidR="00BF3EE8" w:rsidRPr="001D12BB" w:rsidRDefault="00BF3EE8" w:rsidP="001469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1015C6" w14:textId="77777777" w:rsidR="00035A55" w:rsidRPr="00035A55" w:rsidRDefault="00035A55" w:rsidP="00035A5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035A55">
        <w:rPr>
          <w:rFonts w:ascii="Arial" w:eastAsia="Times New Roman" w:hAnsi="Arial" w:cs="Arial"/>
          <w:b/>
          <w:bCs/>
          <w:sz w:val="18"/>
          <w:szCs w:val="18"/>
        </w:rPr>
        <w:t>Séance 5 : séance tampon</w:t>
      </w:r>
    </w:p>
    <w:p w14:paraId="08202606" w14:textId="77777777" w:rsidR="00035A55" w:rsidRPr="00035A55" w:rsidRDefault="00035A55" w:rsidP="00035A5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035A55">
        <w:rPr>
          <w:rFonts w:ascii="Arial" w:eastAsia="Times New Roman" w:hAnsi="Arial" w:cs="Arial"/>
          <w:sz w:val="18"/>
          <w:szCs w:val="18"/>
        </w:rPr>
        <w:t>Cette séance permet aux élèves :</w:t>
      </w:r>
    </w:p>
    <w:p w14:paraId="545F6688" w14:textId="77777777" w:rsidR="00035A55" w:rsidRPr="00035A55" w:rsidRDefault="00035A55" w:rsidP="00035A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proofErr w:type="gramStart"/>
      <w:r w:rsidRPr="00035A55">
        <w:rPr>
          <w:rFonts w:ascii="Arial" w:eastAsia="Times New Roman" w:hAnsi="Arial" w:cs="Arial"/>
          <w:sz w:val="18"/>
          <w:szCs w:val="18"/>
        </w:rPr>
        <w:t>de</w:t>
      </w:r>
      <w:proofErr w:type="gramEnd"/>
      <w:r w:rsidRPr="00035A55">
        <w:rPr>
          <w:rFonts w:ascii="Arial" w:eastAsia="Times New Roman" w:hAnsi="Arial" w:cs="Arial"/>
          <w:sz w:val="18"/>
          <w:szCs w:val="18"/>
        </w:rPr>
        <w:t xml:space="preserve"> terminer les activités (pour ceux qui seraient en retard)</w:t>
      </w:r>
    </w:p>
    <w:p w14:paraId="6AED4BA4" w14:textId="77777777" w:rsidR="00035A55" w:rsidRPr="00035A55" w:rsidRDefault="00035A55" w:rsidP="00035A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proofErr w:type="gramStart"/>
      <w:r w:rsidRPr="00035A55">
        <w:rPr>
          <w:rFonts w:ascii="Arial" w:eastAsia="Times New Roman" w:hAnsi="Arial" w:cs="Arial"/>
          <w:sz w:val="18"/>
          <w:szCs w:val="18"/>
        </w:rPr>
        <w:t>d'aller</w:t>
      </w:r>
      <w:proofErr w:type="gramEnd"/>
      <w:r w:rsidRPr="00035A55">
        <w:rPr>
          <w:rFonts w:ascii="Arial" w:eastAsia="Times New Roman" w:hAnsi="Arial" w:cs="Arial"/>
          <w:sz w:val="18"/>
          <w:szCs w:val="18"/>
        </w:rPr>
        <w:t xml:space="preserve"> plus loin (pour ceux qui auraient tout terminé) :</w:t>
      </w:r>
    </w:p>
    <w:p w14:paraId="6FCE725D" w14:textId="77777777" w:rsidR="00ED4D49" w:rsidRDefault="00ED4D49" w:rsidP="00393245">
      <w:pPr>
        <w:pStyle w:val="Normal1"/>
        <w:spacing w:after="0" w:line="240" w:lineRule="auto"/>
      </w:pPr>
    </w:p>
    <w:sectPr w:rsidR="00ED4D49" w:rsidSect="00CC54CB">
      <w:footerReference w:type="default" r:id="rId9"/>
      <w:pgSz w:w="11906" w:h="16838"/>
      <w:pgMar w:top="567" w:right="850" w:bottom="102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99180" w14:textId="77777777" w:rsidR="00C33AE1" w:rsidRDefault="00C33AE1">
      <w:pPr>
        <w:spacing w:after="0" w:line="240" w:lineRule="auto"/>
      </w:pPr>
      <w:r>
        <w:separator/>
      </w:r>
    </w:p>
  </w:endnote>
  <w:endnote w:type="continuationSeparator" w:id="0">
    <w:p w14:paraId="369A791A" w14:textId="77777777" w:rsidR="00C33AE1" w:rsidRDefault="00C33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ustria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1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4"/>
      <w:gridCol w:w="2750"/>
      <w:gridCol w:w="3208"/>
    </w:tblGrid>
    <w:tr w:rsidR="009307E5" w14:paraId="044ADDBF" w14:textId="77777777" w:rsidTr="00380002">
      <w:tc>
        <w:tcPr>
          <w:tcW w:w="3398" w:type="dxa"/>
        </w:tcPr>
        <w:p w14:paraId="68143EE7" w14:textId="77777777" w:rsidR="009307E5" w:rsidRDefault="009307E5" w:rsidP="00694F69">
          <w:pPr>
            <w:pStyle w:val="Normal1"/>
            <w:tabs>
              <w:tab w:val="center" w:pos="4536"/>
              <w:tab w:val="right" w:pos="9072"/>
            </w:tabs>
            <w:spacing w:after="100" w:afterAutospacing="1"/>
          </w:pPr>
          <w:r>
            <w:rPr>
              <w:noProof/>
            </w:rPr>
            <w:drawing>
              <wp:inline distT="0" distB="3810" distL="0" distR="0" wp14:anchorId="182DA79F" wp14:editId="2A842FD7">
                <wp:extent cx="2697480" cy="254213"/>
                <wp:effectExtent l="0" t="0" r="0" b="0"/>
                <wp:docPr id="2" name="image0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3.png"/>
                        <pic:cNvPicPr preferRelativeResize="0"/>
                      </pic:nvPicPr>
                      <pic:blipFill rotWithShape="1">
                        <a:blip r:embed="rId1"/>
                        <a:srcRect l="13051" t="3509" r="19577" b="1755"/>
                        <a:stretch/>
                      </pic:blipFill>
                      <pic:spPr bwMode="auto">
                        <a:xfrm>
                          <a:off x="0" y="0"/>
                          <a:ext cx="2741011" cy="258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9" w:type="dxa"/>
        </w:tcPr>
        <w:p w14:paraId="6BBE247E" w14:textId="77777777" w:rsidR="009307E5" w:rsidRDefault="009307E5" w:rsidP="00694F69">
          <w:pPr>
            <w:pStyle w:val="Normal1"/>
            <w:tabs>
              <w:tab w:val="center" w:pos="4536"/>
              <w:tab w:val="right" w:pos="9072"/>
            </w:tabs>
            <w:spacing w:after="100" w:afterAutospacing="1"/>
          </w:pPr>
        </w:p>
      </w:tc>
      <w:tc>
        <w:tcPr>
          <w:tcW w:w="3399" w:type="dxa"/>
        </w:tcPr>
        <w:p w14:paraId="788AEA49" w14:textId="77777777" w:rsidR="009307E5" w:rsidRDefault="009307E5" w:rsidP="00694F69">
          <w:pPr>
            <w:pStyle w:val="Normal1"/>
            <w:tabs>
              <w:tab w:val="center" w:pos="4536"/>
              <w:tab w:val="right" w:pos="9072"/>
            </w:tabs>
            <w:spacing w:after="100" w:afterAutospacing="1"/>
            <w:jc w:val="center"/>
          </w:pPr>
          <w:r>
            <w:rPr>
              <w:noProof/>
            </w:rPr>
            <w:drawing>
              <wp:inline distT="0" distB="0" distL="0" distR="0" wp14:anchorId="2C2C23F9" wp14:editId="346CCB45">
                <wp:extent cx="1429512" cy="335280"/>
                <wp:effectExtent l="0" t="0" r="0" b="762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DGESCO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9512" cy="335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729992A" w14:textId="77777777" w:rsidR="009307E5" w:rsidRDefault="009307E5" w:rsidP="00694F69">
    <w:pPr>
      <w:pStyle w:val="Normal1"/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3BD27" w14:textId="77777777" w:rsidR="00C33AE1" w:rsidRDefault="00C33AE1">
      <w:pPr>
        <w:spacing w:after="0" w:line="240" w:lineRule="auto"/>
      </w:pPr>
      <w:r>
        <w:separator/>
      </w:r>
    </w:p>
  </w:footnote>
  <w:footnote w:type="continuationSeparator" w:id="0">
    <w:p w14:paraId="034CFF0D" w14:textId="77777777" w:rsidR="00C33AE1" w:rsidRDefault="00C33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E4E22D0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6714B0"/>
    <w:multiLevelType w:val="multilevel"/>
    <w:tmpl w:val="AB46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67BCB"/>
    <w:multiLevelType w:val="multilevel"/>
    <w:tmpl w:val="B9768E84"/>
    <w:lvl w:ilvl="0">
      <w:start w:val="1"/>
      <w:numFmt w:val="bullet"/>
      <w:lvlText w:val="●"/>
      <w:lvlJc w:val="left"/>
      <w:pPr>
        <w:ind w:left="502" w:firstLine="142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222" w:firstLine="862"/>
      </w:pPr>
      <w:rPr>
        <w:rFonts w:ascii="Arial" w:eastAsia="Arial" w:hAnsi="Arial" w:cs="Arial"/>
        <w:sz w:val="28"/>
        <w:szCs w:val="28"/>
      </w:rPr>
    </w:lvl>
    <w:lvl w:ilvl="2">
      <w:start w:val="1"/>
      <w:numFmt w:val="bullet"/>
      <w:lvlText w:val="▪"/>
      <w:lvlJc w:val="left"/>
      <w:pPr>
        <w:ind w:left="1942" w:firstLine="1582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662" w:firstLine="2302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382" w:firstLine="3022"/>
      </w:pPr>
      <w:rPr>
        <w:rFonts w:ascii="Arial" w:eastAsia="Arial" w:hAnsi="Arial" w:cs="Arial"/>
        <w:sz w:val="28"/>
        <w:szCs w:val="28"/>
      </w:rPr>
    </w:lvl>
    <w:lvl w:ilvl="5">
      <w:start w:val="1"/>
      <w:numFmt w:val="bullet"/>
      <w:lvlText w:val="▪"/>
      <w:lvlJc w:val="left"/>
      <w:pPr>
        <w:ind w:left="4102" w:firstLine="3742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822" w:firstLine="4462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542" w:firstLine="5182"/>
      </w:pPr>
      <w:rPr>
        <w:rFonts w:ascii="Arial" w:eastAsia="Arial" w:hAnsi="Arial" w:cs="Arial"/>
        <w:sz w:val="28"/>
        <w:szCs w:val="28"/>
      </w:rPr>
    </w:lvl>
    <w:lvl w:ilvl="8">
      <w:start w:val="1"/>
      <w:numFmt w:val="bullet"/>
      <w:lvlText w:val="▪"/>
      <w:lvlJc w:val="left"/>
      <w:pPr>
        <w:ind w:left="6262" w:firstLine="5902"/>
      </w:pPr>
      <w:rPr>
        <w:rFonts w:ascii="Arial" w:eastAsia="Arial" w:hAnsi="Arial" w:cs="Arial"/>
      </w:rPr>
    </w:lvl>
  </w:abstractNum>
  <w:abstractNum w:abstractNumId="3" w15:restartNumberingAfterBreak="0">
    <w:nsid w:val="20C73758"/>
    <w:multiLevelType w:val="multilevel"/>
    <w:tmpl w:val="F5C0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DD6D93"/>
    <w:multiLevelType w:val="hybridMultilevel"/>
    <w:tmpl w:val="3C32D402"/>
    <w:lvl w:ilvl="0" w:tplc="46CA1A0A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57746"/>
    <w:multiLevelType w:val="multilevel"/>
    <w:tmpl w:val="0852A64A"/>
    <w:lvl w:ilvl="0">
      <w:start w:val="1"/>
      <w:numFmt w:val="bullet"/>
      <w:lvlText w:val="●"/>
      <w:lvlJc w:val="left"/>
      <w:pPr>
        <w:ind w:left="578" w:firstLine="217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298" w:firstLine="938"/>
      </w:pPr>
      <w:rPr>
        <w:rFonts w:ascii="Arial" w:eastAsia="Arial" w:hAnsi="Arial" w:cs="Arial"/>
        <w:sz w:val="28"/>
        <w:szCs w:val="28"/>
      </w:rPr>
    </w:lvl>
    <w:lvl w:ilvl="2">
      <w:start w:val="1"/>
      <w:numFmt w:val="bullet"/>
      <w:lvlText w:val="▪"/>
      <w:lvlJc w:val="left"/>
      <w:pPr>
        <w:ind w:left="2018" w:firstLine="165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738" w:firstLine="237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458" w:firstLine="3098"/>
      </w:pPr>
      <w:rPr>
        <w:rFonts w:ascii="Arial" w:eastAsia="Arial" w:hAnsi="Arial" w:cs="Arial"/>
        <w:sz w:val="28"/>
        <w:szCs w:val="28"/>
      </w:rPr>
    </w:lvl>
    <w:lvl w:ilvl="5">
      <w:start w:val="1"/>
      <w:numFmt w:val="bullet"/>
      <w:lvlText w:val="▪"/>
      <w:lvlJc w:val="left"/>
      <w:pPr>
        <w:ind w:left="4178" w:firstLine="381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898" w:firstLine="453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618" w:firstLine="5258"/>
      </w:pPr>
      <w:rPr>
        <w:rFonts w:ascii="Arial" w:eastAsia="Arial" w:hAnsi="Arial" w:cs="Arial"/>
        <w:sz w:val="28"/>
        <w:szCs w:val="28"/>
      </w:rPr>
    </w:lvl>
    <w:lvl w:ilvl="8">
      <w:start w:val="1"/>
      <w:numFmt w:val="bullet"/>
      <w:lvlText w:val="▪"/>
      <w:lvlJc w:val="left"/>
      <w:pPr>
        <w:ind w:left="6338" w:firstLine="5978"/>
      </w:pPr>
      <w:rPr>
        <w:rFonts w:ascii="Arial" w:eastAsia="Arial" w:hAnsi="Arial" w:cs="Arial"/>
      </w:rPr>
    </w:lvl>
  </w:abstractNum>
  <w:abstractNum w:abstractNumId="6" w15:restartNumberingAfterBreak="0">
    <w:nsid w:val="64EF6FA8"/>
    <w:multiLevelType w:val="hybridMultilevel"/>
    <w:tmpl w:val="A70ADB9C"/>
    <w:lvl w:ilvl="0" w:tplc="50A4316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89D"/>
    <w:rsid w:val="00007E3D"/>
    <w:rsid w:val="00025B43"/>
    <w:rsid w:val="00033BCF"/>
    <w:rsid w:val="00035A55"/>
    <w:rsid w:val="000979DC"/>
    <w:rsid w:val="000C67DB"/>
    <w:rsid w:val="000D2F61"/>
    <w:rsid w:val="000D6791"/>
    <w:rsid w:val="00105FEB"/>
    <w:rsid w:val="0010785B"/>
    <w:rsid w:val="00125D33"/>
    <w:rsid w:val="00146923"/>
    <w:rsid w:val="00202F32"/>
    <w:rsid w:val="00224247"/>
    <w:rsid w:val="0023004F"/>
    <w:rsid w:val="00263560"/>
    <w:rsid w:val="0026519B"/>
    <w:rsid w:val="00270ABC"/>
    <w:rsid w:val="00291272"/>
    <w:rsid w:val="002A2EEB"/>
    <w:rsid w:val="002D5526"/>
    <w:rsid w:val="00316E1E"/>
    <w:rsid w:val="0033541B"/>
    <w:rsid w:val="00336062"/>
    <w:rsid w:val="00380002"/>
    <w:rsid w:val="003872BD"/>
    <w:rsid w:val="00393245"/>
    <w:rsid w:val="003D5C12"/>
    <w:rsid w:val="004844B3"/>
    <w:rsid w:val="00493C0D"/>
    <w:rsid w:val="004B416F"/>
    <w:rsid w:val="004F73D2"/>
    <w:rsid w:val="005162E2"/>
    <w:rsid w:val="0054210F"/>
    <w:rsid w:val="00574332"/>
    <w:rsid w:val="00574FE9"/>
    <w:rsid w:val="0058442C"/>
    <w:rsid w:val="006402AF"/>
    <w:rsid w:val="006758FD"/>
    <w:rsid w:val="00694F69"/>
    <w:rsid w:val="006E176A"/>
    <w:rsid w:val="00710FB0"/>
    <w:rsid w:val="00723306"/>
    <w:rsid w:val="00733325"/>
    <w:rsid w:val="007905F6"/>
    <w:rsid w:val="007A4DAE"/>
    <w:rsid w:val="00843A85"/>
    <w:rsid w:val="009008E0"/>
    <w:rsid w:val="00903B73"/>
    <w:rsid w:val="009307E5"/>
    <w:rsid w:val="009906D9"/>
    <w:rsid w:val="009E2224"/>
    <w:rsid w:val="00A23A8F"/>
    <w:rsid w:val="00AB61F2"/>
    <w:rsid w:val="00B51F73"/>
    <w:rsid w:val="00B566FF"/>
    <w:rsid w:val="00B8104E"/>
    <w:rsid w:val="00BB6BD1"/>
    <w:rsid w:val="00BD1CF7"/>
    <w:rsid w:val="00BE0009"/>
    <w:rsid w:val="00BF3EE8"/>
    <w:rsid w:val="00C01C3A"/>
    <w:rsid w:val="00C11A63"/>
    <w:rsid w:val="00C33AE1"/>
    <w:rsid w:val="00C85935"/>
    <w:rsid w:val="00CA232B"/>
    <w:rsid w:val="00CA2C83"/>
    <w:rsid w:val="00CC54CB"/>
    <w:rsid w:val="00CD2429"/>
    <w:rsid w:val="00CD380B"/>
    <w:rsid w:val="00CE1378"/>
    <w:rsid w:val="00D34881"/>
    <w:rsid w:val="00D4469B"/>
    <w:rsid w:val="00DB689D"/>
    <w:rsid w:val="00DB6EA5"/>
    <w:rsid w:val="00DE3848"/>
    <w:rsid w:val="00DF7FCA"/>
    <w:rsid w:val="00E3532D"/>
    <w:rsid w:val="00E8537F"/>
    <w:rsid w:val="00ED4D49"/>
    <w:rsid w:val="00EE2729"/>
    <w:rsid w:val="00F63C92"/>
    <w:rsid w:val="00F877B4"/>
    <w:rsid w:val="00FB2D60"/>
    <w:rsid w:val="00FE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D381DF"/>
  <w15:docId w15:val="{17F93888-B8B9-47F7-9B69-A750F01F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C54CB"/>
  </w:style>
  <w:style w:type="paragraph" w:styleId="Titre1">
    <w:name w:val="heading 1"/>
    <w:basedOn w:val="Normal1"/>
    <w:next w:val="Normal1"/>
    <w:rsid w:val="00CC54C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rsid w:val="00CC54C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rsid w:val="00CC54C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rsid w:val="00CC54C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re5">
    <w:name w:val="heading 5"/>
    <w:basedOn w:val="Normal1"/>
    <w:next w:val="Normal1"/>
    <w:rsid w:val="00CC54CB"/>
    <w:pPr>
      <w:keepNext/>
      <w:keepLines/>
      <w:spacing w:before="220" w:after="40"/>
      <w:contextualSpacing/>
      <w:outlineLvl w:val="4"/>
    </w:pPr>
    <w:rPr>
      <w:b/>
    </w:rPr>
  </w:style>
  <w:style w:type="paragraph" w:styleId="Titre6">
    <w:name w:val="heading 6"/>
    <w:basedOn w:val="Normal1"/>
    <w:next w:val="Normal1"/>
    <w:rsid w:val="00CC54C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CC54CB"/>
  </w:style>
  <w:style w:type="table" w:customStyle="1" w:styleId="TableNormal">
    <w:name w:val="Table Normal"/>
    <w:rsid w:val="00CC54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CC54C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us-titre">
    <w:name w:val="Subtitle"/>
    <w:basedOn w:val="Normal1"/>
    <w:next w:val="Normal1"/>
    <w:rsid w:val="00CC54C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C54CB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E176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176A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51F73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Grilledutableau">
    <w:name w:val="Table Grid"/>
    <w:basedOn w:val="TableauNormal"/>
    <w:uiPriority w:val="59"/>
    <w:rsid w:val="00B51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93245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694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4F69"/>
  </w:style>
  <w:style w:type="paragraph" w:styleId="Pieddepage">
    <w:name w:val="footer"/>
    <w:basedOn w:val="Normal"/>
    <w:link w:val="PieddepageCar"/>
    <w:uiPriority w:val="99"/>
    <w:unhideWhenUsed/>
    <w:rsid w:val="00694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4F69"/>
  </w:style>
  <w:style w:type="paragraph" w:styleId="Paragraphedeliste">
    <w:name w:val="List Paragraph"/>
    <w:basedOn w:val="Normal"/>
    <w:uiPriority w:val="34"/>
    <w:qFormat/>
    <w:rsid w:val="002D552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360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acabdx.ac-bordeaux.fr/ressii/exemples-de-fiches-de-structuration-des-connaissances-cycle-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1226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Elias</cp:lastModifiedBy>
  <cp:revision>13</cp:revision>
  <cp:lastPrinted>2017-01-08T08:19:00Z</cp:lastPrinted>
  <dcterms:created xsi:type="dcterms:W3CDTF">2016-07-29T08:22:00Z</dcterms:created>
  <dcterms:modified xsi:type="dcterms:W3CDTF">2017-01-08T08:35:00Z</dcterms:modified>
</cp:coreProperties>
</file>